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C187" w14:textId="77777777" w:rsidR="00460F35" w:rsidRPr="0099649D" w:rsidRDefault="00460F35" w:rsidP="00BC7EFF">
      <w:pPr>
        <w:ind w:right="-709"/>
        <w:jc w:val="both"/>
        <w:rPr>
          <w:rFonts w:ascii="Times New Roman" w:hAnsi="Times New Roman" w:cs="Times New Roman"/>
          <w:b/>
          <w:szCs w:val="24"/>
        </w:rPr>
      </w:pPr>
    </w:p>
    <w:p w14:paraId="79CB4FDA" w14:textId="77777777" w:rsidR="00460F35" w:rsidRPr="0099649D" w:rsidRDefault="00460F35" w:rsidP="007B7BB4">
      <w:pPr>
        <w:ind w:right="-709"/>
        <w:jc w:val="both"/>
        <w:rPr>
          <w:rFonts w:ascii="Times New Roman" w:hAnsi="Times New Roman" w:cs="Times New Roman"/>
          <w:b/>
          <w:szCs w:val="24"/>
        </w:rPr>
      </w:pPr>
    </w:p>
    <w:p w14:paraId="07C3600D" w14:textId="77777777" w:rsidR="00460F35" w:rsidRPr="0099649D" w:rsidRDefault="00460F35" w:rsidP="007B7BB4">
      <w:pPr>
        <w:ind w:right="-709"/>
        <w:jc w:val="both"/>
        <w:rPr>
          <w:rFonts w:ascii="Times New Roman" w:hAnsi="Times New Roman" w:cs="Times New Roman"/>
          <w:b/>
          <w:szCs w:val="24"/>
        </w:rPr>
      </w:pPr>
    </w:p>
    <w:p w14:paraId="6D487DF4" w14:textId="77777777" w:rsidR="00460F35" w:rsidRPr="0099649D" w:rsidRDefault="00460F35" w:rsidP="007B7BB4">
      <w:pPr>
        <w:ind w:right="-709"/>
        <w:jc w:val="both"/>
        <w:rPr>
          <w:rFonts w:ascii="Times New Roman" w:hAnsi="Times New Roman" w:cs="Times New Roman"/>
          <w:b/>
          <w:szCs w:val="24"/>
        </w:rPr>
      </w:pPr>
    </w:p>
    <w:p w14:paraId="1CC4D9B8" w14:textId="77777777" w:rsidR="009922B4" w:rsidRPr="0099649D" w:rsidRDefault="009922B4" w:rsidP="007B7BB4">
      <w:pPr>
        <w:jc w:val="center"/>
        <w:outlineLvl w:val="0"/>
        <w:rPr>
          <w:rFonts w:ascii="Times New Roman" w:hAnsi="Times New Roman" w:cs="Times New Roman"/>
          <w:b/>
          <w:szCs w:val="24"/>
        </w:rPr>
      </w:pPr>
      <w:bookmarkStart w:id="0" w:name="_Toc56786483"/>
    </w:p>
    <w:p w14:paraId="46B39583" w14:textId="77777777" w:rsidR="009922B4" w:rsidRPr="0099649D" w:rsidRDefault="009922B4" w:rsidP="007B7BB4">
      <w:pPr>
        <w:jc w:val="center"/>
        <w:outlineLvl w:val="0"/>
        <w:rPr>
          <w:rFonts w:ascii="Times New Roman" w:hAnsi="Times New Roman" w:cs="Times New Roman"/>
          <w:b/>
          <w:szCs w:val="24"/>
        </w:rPr>
      </w:pPr>
    </w:p>
    <w:p w14:paraId="3FA36010" w14:textId="46E12775" w:rsidR="00460F35" w:rsidRPr="0099649D" w:rsidRDefault="00460F35" w:rsidP="007B7BB4">
      <w:pPr>
        <w:jc w:val="center"/>
        <w:outlineLvl w:val="0"/>
        <w:rPr>
          <w:rFonts w:ascii="Times New Roman" w:hAnsi="Times New Roman" w:cs="Times New Roman"/>
          <w:b/>
          <w:szCs w:val="24"/>
        </w:rPr>
      </w:pPr>
      <w:r w:rsidRPr="0099649D">
        <w:rPr>
          <w:rFonts w:ascii="Times New Roman" w:hAnsi="Times New Roman" w:cs="Times New Roman"/>
          <w:b/>
          <w:szCs w:val="24"/>
        </w:rPr>
        <w:t>SPLOŠNI POGOJI POGODBE</w:t>
      </w:r>
      <w:bookmarkEnd w:id="0"/>
    </w:p>
    <w:p w14:paraId="79A90DD1" w14:textId="77777777" w:rsidR="00460F35" w:rsidRPr="0099649D" w:rsidRDefault="00460F35" w:rsidP="00D508E3">
      <w:pPr>
        <w:jc w:val="center"/>
        <w:rPr>
          <w:rFonts w:ascii="Times New Roman" w:hAnsi="Times New Roman" w:cs="Times New Roman"/>
          <w:szCs w:val="24"/>
        </w:rPr>
      </w:pPr>
    </w:p>
    <w:p w14:paraId="6583FA1E" w14:textId="77777777" w:rsidR="00460F35" w:rsidRPr="0099649D" w:rsidRDefault="00460F35" w:rsidP="00D508E3">
      <w:pPr>
        <w:jc w:val="center"/>
        <w:rPr>
          <w:rFonts w:ascii="Times New Roman" w:hAnsi="Times New Roman" w:cs="Times New Roman"/>
          <w:szCs w:val="24"/>
        </w:rPr>
      </w:pPr>
    </w:p>
    <w:p w14:paraId="06780BE0" w14:textId="77777777" w:rsidR="00460F35" w:rsidRPr="0099649D" w:rsidRDefault="00460F35" w:rsidP="00D508E3">
      <w:pPr>
        <w:jc w:val="center"/>
        <w:rPr>
          <w:rFonts w:ascii="Times New Roman" w:hAnsi="Times New Roman" w:cs="Times New Roman"/>
          <w:szCs w:val="24"/>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2"/>
      </w:tblGrid>
      <w:tr w:rsidR="0099649D" w:rsidRPr="0099649D" w14:paraId="20D359FE" w14:textId="77777777" w:rsidTr="00460F35">
        <w:tc>
          <w:tcPr>
            <w:tcW w:w="9072" w:type="dxa"/>
            <w:tcBorders>
              <w:bottom w:val="dashSmallGap" w:sz="4" w:space="0" w:color="auto"/>
            </w:tcBorders>
            <w:shd w:val="clear" w:color="auto" w:fill="auto"/>
          </w:tcPr>
          <w:p w14:paraId="466C420D" w14:textId="77777777" w:rsidR="00460F35" w:rsidRPr="0099649D" w:rsidRDefault="00460F35" w:rsidP="007B7BB4">
            <w:pPr>
              <w:pStyle w:val="Brezrazmikov"/>
              <w:jc w:val="center"/>
              <w:rPr>
                <w:rFonts w:ascii="Times New Roman" w:hAnsi="Times New Roman"/>
                <w:b/>
                <w:color w:val="auto"/>
                <w:sz w:val="24"/>
                <w:szCs w:val="24"/>
              </w:rPr>
            </w:pPr>
          </w:p>
          <w:p w14:paraId="422ED6F9" w14:textId="77777777" w:rsidR="00460F35" w:rsidRPr="0099649D" w:rsidRDefault="00460F35" w:rsidP="00D508E3">
            <w:pPr>
              <w:pStyle w:val="Brezrazmikov"/>
              <w:jc w:val="center"/>
              <w:rPr>
                <w:rFonts w:ascii="Times New Roman" w:hAnsi="Times New Roman"/>
                <w:b/>
                <w:color w:val="auto"/>
                <w:sz w:val="24"/>
                <w:szCs w:val="24"/>
              </w:rPr>
            </w:pPr>
            <w:r w:rsidRPr="0099649D">
              <w:rPr>
                <w:rFonts w:ascii="Times New Roman" w:hAnsi="Times New Roman"/>
                <w:b/>
                <w:color w:val="auto"/>
                <w:sz w:val="24"/>
                <w:szCs w:val="24"/>
              </w:rPr>
              <w:t>Gradnja novega nadvoza Rodik na glavni železniški progi št. 60 Divača – cepišče Prešnica v km 7+270 s povezovalnimi cestami</w:t>
            </w:r>
          </w:p>
          <w:p w14:paraId="19F9D7AA" w14:textId="77777777" w:rsidR="00460F35" w:rsidRPr="0099649D" w:rsidRDefault="00460F35" w:rsidP="007B7BB4">
            <w:pPr>
              <w:pStyle w:val="Brezrazmikov"/>
              <w:jc w:val="center"/>
              <w:rPr>
                <w:rFonts w:ascii="Times New Roman" w:hAnsi="Times New Roman"/>
                <w:color w:val="auto"/>
                <w:sz w:val="24"/>
                <w:szCs w:val="24"/>
              </w:rPr>
            </w:pPr>
          </w:p>
        </w:tc>
      </w:tr>
    </w:tbl>
    <w:p w14:paraId="270D9D03" w14:textId="671ED691" w:rsidR="00460F35" w:rsidRPr="0099649D" w:rsidRDefault="00460F35" w:rsidP="00817FDA">
      <w:pPr>
        <w:ind w:right="-709"/>
        <w:rPr>
          <w:rFonts w:ascii="Times New Roman" w:hAnsi="Times New Roman" w:cs="Times New Roman"/>
          <w:szCs w:val="24"/>
        </w:rPr>
      </w:pPr>
      <w:r w:rsidRPr="0099649D">
        <w:rPr>
          <w:rFonts w:ascii="Times New Roman" w:hAnsi="Times New Roman" w:cs="Times New Roman"/>
          <w:noProof/>
          <w:szCs w:val="24"/>
          <w:lang w:eastAsia="sl-SI"/>
        </w:rPr>
        <w:drawing>
          <wp:anchor distT="0" distB="0" distL="114300" distR="114300" simplePos="0" relativeHeight="251662336" behindDoc="1" locked="0" layoutInCell="1" allowOverlap="1" wp14:anchorId="7B9C6506" wp14:editId="0032AF40">
            <wp:simplePos x="0" y="0"/>
            <wp:positionH relativeFrom="column">
              <wp:posOffset>-714802</wp:posOffset>
            </wp:positionH>
            <wp:positionV relativeFrom="paragraph">
              <wp:posOffset>3908577</wp:posOffset>
            </wp:positionV>
            <wp:extent cx="7153275" cy="640080"/>
            <wp:effectExtent l="19050" t="0" r="9525" b="0"/>
            <wp:wrapNone/>
            <wp:docPr id="3" name="Slika 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8"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r w:rsidRPr="0099649D">
        <w:rPr>
          <w:rFonts w:ascii="Times New Roman" w:hAnsi="Times New Roman" w:cs="Times New Roman"/>
          <w:b/>
          <w:szCs w:val="24"/>
        </w:rPr>
        <w:br w:type="page"/>
      </w:r>
      <w:r w:rsidRPr="0099649D">
        <w:rPr>
          <w:rFonts w:ascii="Times New Roman" w:hAnsi="Times New Roman" w:cs="Times New Roman"/>
          <w:b/>
          <w:szCs w:val="24"/>
        </w:rPr>
        <w:lastRenderedPageBreak/>
        <w:t>Vsebina</w:t>
      </w:r>
    </w:p>
    <w:p w14:paraId="040FAB2F" w14:textId="41500F9C" w:rsidR="003E39F4" w:rsidRPr="0099649D" w:rsidRDefault="00823077">
      <w:pPr>
        <w:pStyle w:val="Kazalovsebine1"/>
        <w:tabs>
          <w:tab w:val="right" w:leader="dot" w:pos="9062"/>
        </w:tabs>
        <w:rPr>
          <w:rFonts w:ascii="Times New Roman" w:eastAsiaTheme="minorEastAsia" w:hAnsi="Times New Roman" w:cs="Times New Roman"/>
          <w:noProof/>
          <w:sz w:val="20"/>
          <w:szCs w:val="20"/>
          <w:lang w:val="en-GB" w:eastAsia="en-GB"/>
        </w:rPr>
      </w:pPr>
      <w:r w:rsidRPr="0099649D">
        <w:rPr>
          <w:rFonts w:ascii="Times New Roman" w:hAnsi="Times New Roman" w:cs="Times New Roman"/>
          <w:b/>
          <w:sz w:val="20"/>
          <w:szCs w:val="20"/>
        </w:rPr>
        <w:fldChar w:fldCharType="begin"/>
      </w:r>
      <w:r w:rsidRPr="0099649D">
        <w:rPr>
          <w:rFonts w:ascii="Times New Roman" w:hAnsi="Times New Roman" w:cs="Times New Roman"/>
          <w:b/>
          <w:sz w:val="20"/>
          <w:szCs w:val="20"/>
        </w:rPr>
        <w:instrText xml:space="preserve"> TOC \o "1-3" \h \z \u </w:instrText>
      </w:r>
      <w:r w:rsidRPr="0099649D">
        <w:rPr>
          <w:rFonts w:ascii="Times New Roman" w:hAnsi="Times New Roman" w:cs="Times New Roman"/>
          <w:b/>
          <w:sz w:val="20"/>
          <w:szCs w:val="20"/>
        </w:rPr>
        <w:fldChar w:fldCharType="separate"/>
      </w:r>
      <w:hyperlink w:anchor="_Toc56786483" w:history="1">
        <w:r w:rsidR="003E39F4" w:rsidRPr="0099649D">
          <w:rPr>
            <w:rStyle w:val="Hiperpovezava"/>
            <w:rFonts w:ascii="Times New Roman" w:hAnsi="Times New Roman" w:cs="Times New Roman"/>
            <w:b/>
            <w:noProof/>
            <w:color w:val="auto"/>
            <w:sz w:val="20"/>
            <w:szCs w:val="20"/>
          </w:rPr>
          <w:t>SPLOŠNI POGOJI POGODBE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_Toc56786483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w:t>
        </w:r>
        <w:r w:rsidR="003E39F4" w:rsidRPr="0099649D">
          <w:rPr>
            <w:rFonts w:ascii="Times New Roman" w:hAnsi="Times New Roman" w:cs="Times New Roman"/>
            <w:noProof/>
            <w:webHidden/>
            <w:sz w:val="20"/>
            <w:szCs w:val="20"/>
          </w:rPr>
          <w:fldChar w:fldCharType="end"/>
        </w:r>
      </w:hyperlink>
    </w:p>
    <w:p w14:paraId="6826D741" w14:textId="6E3B7095" w:rsidR="003E39F4" w:rsidRPr="0099649D" w:rsidRDefault="0099649D">
      <w:pPr>
        <w:pStyle w:val="Kazalovsebine1"/>
        <w:tabs>
          <w:tab w:val="left" w:pos="480"/>
          <w:tab w:val="right" w:leader="dot" w:pos="9062"/>
        </w:tabs>
        <w:rPr>
          <w:rFonts w:ascii="Times New Roman" w:eastAsiaTheme="minorEastAsia" w:hAnsi="Times New Roman" w:cs="Times New Roman"/>
          <w:noProof/>
          <w:sz w:val="20"/>
          <w:szCs w:val="20"/>
          <w:lang w:val="en-GB" w:eastAsia="en-GB"/>
        </w:rPr>
      </w:pPr>
      <w:hyperlink w:anchor="_Toc56786484" w:history="1">
        <w:r w:rsidR="003E39F4" w:rsidRPr="0099649D">
          <w:rPr>
            <w:rStyle w:val="Hiperpovezava"/>
            <w:rFonts w:ascii="Times New Roman" w:hAnsi="Times New Roman" w:cs="Times New Roman"/>
            <w:noProof/>
            <w:color w:val="auto"/>
            <w:sz w:val="20"/>
            <w:szCs w:val="20"/>
          </w:rPr>
          <w:t>1.</w:t>
        </w:r>
        <w:r w:rsidR="00AD77F0" w:rsidRPr="0099649D">
          <w:rPr>
            <w:rFonts w:ascii="Times New Roman" w:eastAsiaTheme="minorEastAsia" w:hAnsi="Times New Roman" w:cs="Times New Roman"/>
            <w:noProof/>
            <w:sz w:val="20"/>
            <w:szCs w:val="20"/>
            <w:lang w:val="en-GB" w:eastAsia="en-GB"/>
          </w:rPr>
          <w:t xml:space="preserve"> </w:t>
        </w:r>
        <w:r w:rsidR="003E39F4" w:rsidRPr="0099649D">
          <w:rPr>
            <w:rStyle w:val="Hiperpovezava"/>
            <w:rFonts w:ascii="Times New Roman" w:hAnsi="Times New Roman" w:cs="Times New Roman"/>
            <w:noProof/>
            <w:color w:val="auto"/>
            <w:sz w:val="20"/>
            <w:szCs w:val="20"/>
          </w:rPr>
          <w:t>Splošno</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_Toc56786484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3</w:t>
        </w:r>
        <w:r w:rsidR="003E39F4" w:rsidRPr="0099649D">
          <w:rPr>
            <w:rFonts w:ascii="Times New Roman" w:hAnsi="Times New Roman" w:cs="Times New Roman"/>
            <w:noProof/>
            <w:webHidden/>
            <w:sz w:val="20"/>
            <w:szCs w:val="20"/>
          </w:rPr>
          <w:fldChar w:fldCharType="end"/>
        </w:r>
      </w:hyperlink>
    </w:p>
    <w:p w14:paraId="351CC6C2" w14:textId="33C202A0" w:rsidR="003E39F4" w:rsidRPr="0099649D" w:rsidRDefault="0099649D">
      <w:pPr>
        <w:pStyle w:val="Kazalovsebine1"/>
        <w:tabs>
          <w:tab w:val="left" w:pos="480"/>
          <w:tab w:val="right" w:leader="dot" w:pos="9062"/>
        </w:tabs>
        <w:rPr>
          <w:rFonts w:ascii="Times New Roman" w:eastAsiaTheme="minorEastAsia" w:hAnsi="Times New Roman" w:cs="Times New Roman"/>
          <w:noProof/>
          <w:sz w:val="20"/>
          <w:szCs w:val="20"/>
          <w:lang w:val="en-GB" w:eastAsia="en-GB"/>
        </w:rPr>
      </w:pPr>
      <w:hyperlink w:anchor="_Toc56786485" w:history="1">
        <w:r w:rsidR="003E39F4" w:rsidRPr="0099649D">
          <w:rPr>
            <w:rStyle w:val="Hiperpovezava"/>
            <w:rFonts w:ascii="Times New Roman" w:hAnsi="Times New Roman" w:cs="Times New Roman"/>
            <w:noProof/>
            <w:color w:val="auto"/>
            <w:sz w:val="20"/>
            <w:szCs w:val="20"/>
          </w:rPr>
          <w:t>2.</w:t>
        </w:r>
        <w:r w:rsidR="00AD77F0" w:rsidRPr="0099649D">
          <w:rPr>
            <w:rFonts w:ascii="Times New Roman" w:eastAsiaTheme="minorEastAsia" w:hAnsi="Times New Roman" w:cs="Times New Roman"/>
            <w:noProof/>
            <w:sz w:val="20"/>
            <w:szCs w:val="20"/>
            <w:lang w:val="en-GB" w:eastAsia="en-GB"/>
          </w:rPr>
          <w:t xml:space="preserve"> </w:t>
        </w:r>
        <w:r w:rsidR="003E39F4" w:rsidRPr="0099649D">
          <w:rPr>
            <w:rStyle w:val="Hiperpovezava"/>
            <w:rFonts w:ascii="Times New Roman" w:hAnsi="Times New Roman" w:cs="Times New Roman"/>
            <w:noProof/>
            <w:color w:val="auto"/>
            <w:sz w:val="20"/>
            <w:szCs w:val="20"/>
          </w:rPr>
          <w:t>Prioriteta pogodbenih dokumentov</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_Toc56786485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3</w:t>
        </w:r>
        <w:r w:rsidR="003E39F4" w:rsidRPr="0099649D">
          <w:rPr>
            <w:rFonts w:ascii="Times New Roman" w:hAnsi="Times New Roman" w:cs="Times New Roman"/>
            <w:noProof/>
            <w:webHidden/>
            <w:sz w:val="20"/>
            <w:szCs w:val="20"/>
          </w:rPr>
          <w:fldChar w:fldCharType="end"/>
        </w:r>
      </w:hyperlink>
    </w:p>
    <w:p w14:paraId="2C01DAC4" w14:textId="1F336616" w:rsidR="003E39F4" w:rsidRPr="0099649D" w:rsidRDefault="0099649D">
      <w:pPr>
        <w:pStyle w:val="Kazalovsebine1"/>
        <w:tabs>
          <w:tab w:val="left" w:pos="480"/>
          <w:tab w:val="right" w:leader="dot" w:pos="9062"/>
        </w:tabs>
        <w:rPr>
          <w:rFonts w:ascii="Times New Roman" w:eastAsiaTheme="minorEastAsia" w:hAnsi="Times New Roman" w:cs="Times New Roman"/>
          <w:noProof/>
          <w:sz w:val="20"/>
          <w:szCs w:val="20"/>
          <w:lang w:val="en-GB" w:eastAsia="en-GB"/>
        </w:rPr>
      </w:pPr>
      <w:hyperlink w:anchor="_Toc56786486" w:history="1">
        <w:r w:rsidR="003E39F4" w:rsidRPr="0099649D">
          <w:rPr>
            <w:rStyle w:val="Hiperpovezava"/>
            <w:rFonts w:ascii="Times New Roman" w:hAnsi="Times New Roman" w:cs="Times New Roman"/>
            <w:noProof/>
            <w:color w:val="auto"/>
            <w:sz w:val="20"/>
            <w:szCs w:val="20"/>
          </w:rPr>
          <w:t>3.</w:t>
        </w:r>
        <w:r w:rsidR="00AD77F0" w:rsidRPr="0099649D">
          <w:rPr>
            <w:rFonts w:ascii="Times New Roman" w:eastAsiaTheme="minorEastAsia" w:hAnsi="Times New Roman" w:cs="Times New Roman"/>
            <w:noProof/>
            <w:sz w:val="20"/>
            <w:szCs w:val="20"/>
            <w:lang w:val="en-GB" w:eastAsia="en-GB"/>
          </w:rPr>
          <w:t xml:space="preserve"> </w:t>
        </w:r>
        <w:r w:rsidR="003E39F4" w:rsidRPr="0099649D">
          <w:rPr>
            <w:rStyle w:val="Hiperpovezava"/>
            <w:rFonts w:ascii="Times New Roman" w:hAnsi="Times New Roman" w:cs="Times New Roman"/>
            <w:noProof/>
            <w:color w:val="auto"/>
            <w:sz w:val="20"/>
            <w:szCs w:val="20"/>
          </w:rPr>
          <w:t>Splošne obveznosti naročnika</w:t>
        </w:r>
        <w:r w:rsidR="00B644B7" w:rsidRPr="0099649D">
          <w:rPr>
            <w:rStyle w:val="Hiperpovezava"/>
            <w:rFonts w:ascii="Times New Roman" w:hAnsi="Times New Roman" w:cs="Times New Roman"/>
            <w:noProof/>
            <w:color w:val="auto"/>
            <w:sz w:val="20"/>
            <w:szCs w:val="20"/>
          </w:rPr>
          <w:t xml:space="preserve"> in soinvestitorja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_Toc56786486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4</w:t>
        </w:r>
        <w:r w:rsidR="003E39F4" w:rsidRPr="0099649D">
          <w:rPr>
            <w:rFonts w:ascii="Times New Roman" w:hAnsi="Times New Roman" w:cs="Times New Roman"/>
            <w:noProof/>
            <w:webHidden/>
            <w:sz w:val="20"/>
            <w:szCs w:val="20"/>
          </w:rPr>
          <w:fldChar w:fldCharType="end"/>
        </w:r>
      </w:hyperlink>
    </w:p>
    <w:p w14:paraId="5E326652" w14:textId="1E808B45" w:rsidR="003E39F4" w:rsidRPr="0099649D" w:rsidRDefault="0099649D">
      <w:pPr>
        <w:pStyle w:val="Kazalovsebine1"/>
        <w:tabs>
          <w:tab w:val="left" w:pos="480"/>
          <w:tab w:val="right" w:leader="dot" w:pos="9062"/>
        </w:tabs>
        <w:rPr>
          <w:rFonts w:ascii="Times New Roman" w:eastAsiaTheme="minorEastAsia" w:hAnsi="Times New Roman" w:cs="Times New Roman"/>
          <w:noProof/>
          <w:sz w:val="20"/>
          <w:szCs w:val="20"/>
          <w:lang w:val="en-GB" w:eastAsia="en-GB"/>
        </w:rPr>
      </w:pPr>
      <w:hyperlink w:anchor="_Toc56786487" w:history="1">
        <w:r w:rsidR="003E39F4" w:rsidRPr="0099649D">
          <w:rPr>
            <w:rStyle w:val="Hiperpovezava"/>
            <w:rFonts w:ascii="Times New Roman" w:hAnsi="Times New Roman" w:cs="Times New Roman"/>
            <w:noProof/>
            <w:color w:val="auto"/>
            <w:sz w:val="20"/>
            <w:szCs w:val="20"/>
          </w:rPr>
          <w:t>4.</w:t>
        </w:r>
        <w:r w:rsidR="00AD77F0" w:rsidRPr="0099649D">
          <w:rPr>
            <w:rFonts w:ascii="Times New Roman" w:eastAsiaTheme="minorEastAsia" w:hAnsi="Times New Roman" w:cs="Times New Roman"/>
            <w:noProof/>
            <w:sz w:val="20"/>
            <w:szCs w:val="20"/>
            <w:lang w:val="en-GB" w:eastAsia="en-GB"/>
          </w:rPr>
          <w:t xml:space="preserve"> </w:t>
        </w:r>
        <w:r w:rsidR="003E39F4" w:rsidRPr="0099649D">
          <w:rPr>
            <w:rStyle w:val="Hiperpovezava"/>
            <w:rFonts w:ascii="Times New Roman" w:hAnsi="Times New Roman" w:cs="Times New Roman"/>
            <w:noProof/>
            <w:color w:val="auto"/>
            <w:sz w:val="20"/>
            <w:szCs w:val="20"/>
          </w:rPr>
          <w:t>Obveznosti izvajalca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_Toc56786487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4</w:t>
        </w:r>
        <w:r w:rsidR="003E39F4" w:rsidRPr="0099649D">
          <w:rPr>
            <w:rFonts w:ascii="Times New Roman" w:hAnsi="Times New Roman" w:cs="Times New Roman"/>
            <w:noProof/>
            <w:webHidden/>
            <w:sz w:val="20"/>
            <w:szCs w:val="20"/>
          </w:rPr>
          <w:fldChar w:fldCharType="end"/>
        </w:r>
      </w:hyperlink>
    </w:p>
    <w:p w14:paraId="1DDA1F82" w14:textId="6FB8C670"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1" w:history="1">
        <w:r w:rsidR="003E39F4" w:rsidRPr="0099649D">
          <w:rPr>
            <w:rStyle w:val="Hiperpovezava"/>
            <w:rFonts w:ascii="Times New Roman" w:eastAsia="Times New Roman" w:hAnsi="Times New Roman" w:cs="Times New Roman"/>
            <w:noProof/>
            <w:color w:val="auto"/>
            <w:sz w:val="20"/>
            <w:szCs w:val="20"/>
          </w:rPr>
          <w:t>5. Obveznosti in pooblastila inženirja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_Toc56786491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6</w:t>
        </w:r>
        <w:r w:rsidR="003E39F4" w:rsidRPr="0099649D">
          <w:rPr>
            <w:rFonts w:ascii="Times New Roman" w:hAnsi="Times New Roman" w:cs="Times New Roman"/>
            <w:noProof/>
            <w:webHidden/>
            <w:sz w:val="20"/>
            <w:szCs w:val="20"/>
          </w:rPr>
          <w:fldChar w:fldCharType="end"/>
        </w:r>
      </w:hyperlink>
    </w:p>
    <w:p w14:paraId="53F78B07" w14:textId="39F57CFA"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2" w:history="1">
        <w:r w:rsidR="003E39F4" w:rsidRPr="0099649D">
          <w:rPr>
            <w:rStyle w:val="Hiperpovezava"/>
            <w:rFonts w:ascii="Times New Roman" w:eastAsia="Times New Roman" w:hAnsi="Times New Roman" w:cs="Times New Roman"/>
            <w:bCs/>
            <w:noProof/>
            <w:color w:val="auto"/>
            <w:sz w:val="20"/>
            <w:szCs w:val="20"/>
          </w:rPr>
          <w:t xml:space="preserve">6. </w:t>
        </w:r>
        <w:r w:rsidR="003E39F4" w:rsidRPr="0099649D">
          <w:rPr>
            <w:rStyle w:val="Hiperpovezava"/>
            <w:rFonts w:ascii="Times New Roman" w:hAnsi="Times New Roman" w:cs="Times New Roman"/>
            <w:bCs/>
            <w:noProof/>
            <w:color w:val="auto"/>
            <w:sz w:val="20"/>
            <w:szCs w:val="20"/>
          </w:rPr>
          <w:t>Garancija za dobro izvedbo Pogodbenih obveznosti</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_Toc56786492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7</w:t>
        </w:r>
        <w:r w:rsidR="003E39F4" w:rsidRPr="0099649D">
          <w:rPr>
            <w:rFonts w:ascii="Times New Roman" w:hAnsi="Times New Roman" w:cs="Times New Roman"/>
            <w:noProof/>
            <w:webHidden/>
            <w:sz w:val="20"/>
            <w:szCs w:val="20"/>
          </w:rPr>
          <w:fldChar w:fldCharType="end"/>
        </w:r>
      </w:hyperlink>
    </w:p>
    <w:p w14:paraId="5A9D6C59" w14:textId="351F020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3" w:history="1">
        <w:r w:rsidR="003E39F4" w:rsidRPr="0099649D">
          <w:rPr>
            <w:rStyle w:val="Hiperpovezava"/>
            <w:rFonts w:ascii="Times New Roman" w:hAnsi="Times New Roman" w:cs="Times New Roman"/>
            <w:noProof/>
            <w:color w:val="auto"/>
            <w:sz w:val="20"/>
            <w:szCs w:val="20"/>
          </w:rPr>
          <w:t>7.</w:t>
        </w:r>
        <w:r w:rsidR="003E39F4" w:rsidRPr="0099649D">
          <w:rPr>
            <w:rStyle w:val="Hiperpovezava"/>
            <w:rFonts w:ascii="Times New Roman" w:eastAsia="Times New Roman" w:hAnsi="Times New Roman" w:cs="Times New Roman"/>
            <w:noProof/>
            <w:color w:val="auto"/>
            <w:sz w:val="20"/>
            <w:szCs w:val="20"/>
          </w:rPr>
          <w:t xml:space="preserve"> Garancija za odpravo napak v garancijskem roku</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_Toc56786493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7</w:t>
        </w:r>
        <w:r w:rsidR="003E39F4" w:rsidRPr="0099649D">
          <w:rPr>
            <w:rFonts w:ascii="Times New Roman" w:hAnsi="Times New Roman" w:cs="Times New Roman"/>
            <w:noProof/>
            <w:webHidden/>
            <w:sz w:val="20"/>
            <w:szCs w:val="20"/>
          </w:rPr>
          <w:fldChar w:fldCharType="end"/>
        </w:r>
      </w:hyperlink>
    </w:p>
    <w:p w14:paraId="6452863F" w14:textId="7AB90856"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4" w:history="1">
        <w:r w:rsidR="003E39F4" w:rsidRPr="0099649D">
          <w:rPr>
            <w:rStyle w:val="Hiperpovezava"/>
            <w:rFonts w:ascii="Times New Roman" w:eastAsia="Times New Roman" w:hAnsi="Times New Roman" w:cs="Times New Roman"/>
            <w:noProof/>
            <w:color w:val="auto"/>
            <w:sz w:val="20"/>
            <w:szCs w:val="20"/>
          </w:rPr>
          <w:t>8. Delovni čas</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_Toc56786494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8</w:t>
        </w:r>
        <w:r w:rsidR="003E39F4" w:rsidRPr="0099649D">
          <w:rPr>
            <w:rFonts w:ascii="Times New Roman" w:hAnsi="Times New Roman" w:cs="Times New Roman"/>
            <w:noProof/>
            <w:webHidden/>
            <w:sz w:val="20"/>
            <w:szCs w:val="20"/>
          </w:rPr>
          <w:fldChar w:fldCharType="end"/>
        </w:r>
      </w:hyperlink>
    </w:p>
    <w:p w14:paraId="4CF4F8A6" w14:textId="376FA84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5" w:history="1">
        <w:r w:rsidR="003E39F4" w:rsidRPr="0099649D">
          <w:rPr>
            <w:rStyle w:val="Hiperpovezava"/>
            <w:rFonts w:ascii="Times New Roman" w:eastAsia="Times New Roman" w:hAnsi="Times New Roman" w:cs="Times New Roman"/>
            <w:noProof/>
            <w:color w:val="auto"/>
            <w:sz w:val="20"/>
            <w:szCs w:val="20"/>
          </w:rPr>
          <w:t>9. Pogodbena kazen</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_Toc56786495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8</w:t>
        </w:r>
        <w:r w:rsidR="003E39F4" w:rsidRPr="0099649D">
          <w:rPr>
            <w:rFonts w:ascii="Times New Roman" w:hAnsi="Times New Roman" w:cs="Times New Roman"/>
            <w:noProof/>
            <w:webHidden/>
            <w:sz w:val="20"/>
            <w:szCs w:val="20"/>
          </w:rPr>
          <w:fldChar w:fldCharType="end"/>
        </w:r>
      </w:hyperlink>
    </w:p>
    <w:p w14:paraId="6CF3E95E" w14:textId="1ECE248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6" w:history="1">
        <w:r w:rsidR="003E39F4" w:rsidRPr="0099649D">
          <w:rPr>
            <w:rStyle w:val="Hiperpovezava"/>
            <w:rFonts w:ascii="Times New Roman" w:eastAsia="Times New Roman" w:hAnsi="Times New Roman" w:cs="Times New Roman"/>
            <w:noProof/>
            <w:color w:val="auto"/>
            <w:sz w:val="20"/>
            <w:szCs w:val="20"/>
          </w:rPr>
          <w:t>10. Zakoličenje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_Toc56786496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8</w:t>
        </w:r>
        <w:r w:rsidR="003E39F4" w:rsidRPr="0099649D">
          <w:rPr>
            <w:rFonts w:ascii="Times New Roman" w:hAnsi="Times New Roman" w:cs="Times New Roman"/>
            <w:noProof/>
            <w:webHidden/>
            <w:sz w:val="20"/>
            <w:szCs w:val="20"/>
          </w:rPr>
          <w:fldChar w:fldCharType="end"/>
        </w:r>
      </w:hyperlink>
    </w:p>
    <w:p w14:paraId="644CBF05" w14:textId="7A42D7BD"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7" w:history="1">
        <w:r w:rsidR="003E39F4" w:rsidRPr="0099649D">
          <w:rPr>
            <w:rStyle w:val="Hiperpovezava"/>
            <w:rFonts w:ascii="Times New Roman" w:eastAsia="Times New Roman" w:hAnsi="Times New Roman" w:cs="Times New Roman"/>
            <w:noProof/>
            <w:color w:val="auto"/>
            <w:sz w:val="20"/>
            <w:szCs w:val="20"/>
          </w:rPr>
          <w:t>11. Obratna oprema, materiali in izdelava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_Toc56786497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8</w:t>
        </w:r>
        <w:r w:rsidR="003E39F4" w:rsidRPr="0099649D">
          <w:rPr>
            <w:rFonts w:ascii="Times New Roman" w:hAnsi="Times New Roman" w:cs="Times New Roman"/>
            <w:noProof/>
            <w:webHidden/>
            <w:sz w:val="20"/>
            <w:szCs w:val="20"/>
          </w:rPr>
          <w:fldChar w:fldCharType="end"/>
        </w:r>
      </w:hyperlink>
    </w:p>
    <w:p w14:paraId="6F491707" w14:textId="5B226E00"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8" w:history="1">
        <w:r w:rsidR="003E39F4" w:rsidRPr="0099649D">
          <w:rPr>
            <w:rStyle w:val="Hiperpovezava"/>
            <w:rFonts w:ascii="Times New Roman" w:eastAsia="Times New Roman" w:hAnsi="Times New Roman" w:cs="Times New Roman"/>
            <w:noProof/>
            <w:color w:val="auto"/>
            <w:sz w:val="20"/>
            <w:szCs w:val="20"/>
          </w:rPr>
          <w:t>12. Preskušanje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_Toc56786498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9</w:t>
        </w:r>
        <w:r w:rsidR="003E39F4" w:rsidRPr="0099649D">
          <w:rPr>
            <w:rFonts w:ascii="Times New Roman" w:hAnsi="Times New Roman" w:cs="Times New Roman"/>
            <w:noProof/>
            <w:webHidden/>
            <w:sz w:val="20"/>
            <w:szCs w:val="20"/>
          </w:rPr>
          <w:fldChar w:fldCharType="end"/>
        </w:r>
      </w:hyperlink>
    </w:p>
    <w:p w14:paraId="62055D2E" w14:textId="6354B0E1"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499" w:history="1">
        <w:r w:rsidR="003E39F4" w:rsidRPr="0099649D">
          <w:rPr>
            <w:rStyle w:val="Hiperpovezava"/>
            <w:rFonts w:ascii="Times New Roman" w:eastAsia="Times New Roman" w:hAnsi="Times New Roman" w:cs="Times New Roman"/>
            <w:noProof/>
            <w:color w:val="auto"/>
            <w:sz w:val="20"/>
            <w:szCs w:val="20"/>
            <w:lang w:eastAsia="sl-SI"/>
          </w:rPr>
          <w:t>13. Terminski plani</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_Toc56786499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9</w:t>
        </w:r>
        <w:r w:rsidR="003E39F4" w:rsidRPr="0099649D">
          <w:rPr>
            <w:rFonts w:ascii="Times New Roman" w:hAnsi="Times New Roman" w:cs="Times New Roman"/>
            <w:noProof/>
            <w:webHidden/>
            <w:sz w:val="20"/>
            <w:szCs w:val="20"/>
          </w:rPr>
          <w:fldChar w:fldCharType="end"/>
        </w:r>
      </w:hyperlink>
    </w:p>
    <w:p w14:paraId="02D48E73" w14:textId="389D1574"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0" w:history="1">
        <w:r w:rsidR="003E39F4" w:rsidRPr="0099649D">
          <w:rPr>
            <w:rStyle w:val="Hiperpovezava"/>
            <w:rFonts w:ascii="Times New Roman" w:hAnsi="Times New Roman" w:cs="Times New Roman"/>
            <w:bCs/>
            <w:noProof/>
            <w:color w:val="auto"/>
            <w:sz w:val="20"/>
            <w:szCs w:val="20"/>
          </w:rPr>
          <w:t>14.Tehnološki elaborat</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_Toc56786500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9</w:t>
        </w:r>
        <w:r w:rsidR="003E39F4" w:rsidRPr="0099649D">
          <w:rPr>
            <w:rFonts w:ascii="Times New Roman" w:hAnsi="Times New Roman" w:cs="Times New Roman"/>
            <w:noProof/>
            <w:webHidden/>
            <w:sz w:val="20"/>
            <w:szCs w:val="20"/>
          </w:rPr>
          <w:fldChar w:fldCharType="end"/>
        </w:r>
      </w:hyperlink>
    </w:p>
    <w:p w14:paraId="2F6971FF" w14:textId="09DA4E7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1" w:history="1">
        <w:r w:rsidR="003E39F4" w:rsidRPr="0099649D">
          <w:rPr>
            <w:rStyle w:val="Hiperpovezava"/>
            <w:rFonts w:ascii="Times New Roman" w:eastAsia="Times New Roman" w:hAnsi="Times New Roman" w:cs="Times New Roman"/>
            <w:noProof/>
            <w:color w:val="auto"/>
            <w:sz w:val="20"/>
            <w:szCs w:val="20"/>
            <w:lang w:eastAsia="sl-SI"/>
          </w:rPr>
          <w:t>15. Rok za dokončanje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_Toc56786501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10</w:t>
        </w:r>
        <w:r w:rsidR="003E39F4" w:rsidRPr="0099649D">
          <w:rPr>
            <w:rFonts w:ascii="Times New Roman" w:hAnsi="Times New Roman" w:cs="Times New Roman"/>
            <w:noProof/>
            <w:webHidden/>
            <w:sz w:val="20"/>
            <w:szCs w:val="20"/>
          </w:rPr>
          <w:fldChar w:fldCharType="end"/>
        </w:r>
      </w:hyperlink>
    </w:p>
    <w:p w14:paraId="7B472185" w14:textId="78D677B5"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2" w:history="1">
        <w:r w:rsidR="003E39F4" w:rsidRPr="0099649D">
          <w:rPr>
            <w:rStyle w:val="Hiperpovezava"/>
            <w:rFonts w:ascii="Times New Roman" w:eastAsia="Times New Roman" w:hAnsi="Times New Roman" w:cs="Times New Roman"/>
            <w:noProof/>
            <w:color w:val="auto"/>
            <w:sz w:val="20"/>
            <w:szCs w:val="20"/>
          </w:rPr>
          <w:t>16. Prevzem del – zaključevanje pogodbe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_Toc56786502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10</w:t>
        </w:r>
        <w:r w:rsidR="003E39F4" w:rsidRPr="0099649D">
          <w:rPr>
            <w:rFonts w:ascii="Times New Roman" w:hAnsi="Times New Roman" w:cs="Times New Roman"/>
            <w:noProof/>
            <w:webHidden/>
            <w:sz w:val="20"/>
            <w:szCs w:val="20"/>
          </w:rPr>
          <w:fldChar w:fldCharType="end"/>
        </w:r>
      </w:hyperlink>
    </w:p>
    <w:p w14:paraId="72DDF302" w14:textId="6A5894DF"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3" w:history="1">
        <w:r w:rsidR="003E39F4" w:rsidRPr="0099649D">
          <w:rPr>
            <w:rStyle w:val="Hiperpovezava"/>
            <w:rFonts w:ascii="Times New Roman" w:eastAsia="Times New Roman" w:hAnsi="Times New Roman" w:cs="Times New Roman"/>
            <w:noProof/>
            <w:color w:val="auto"/>
            <w:sz w:val="20"/>
            <w:szCs w:val="20"/>
          </w:rPr>
          <w:t>17. Merjenje del</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_Toc56786503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11</w:t>
        </w:r>
        <w:r w:rsidR="003E39F4" w:rsidRPr="0099649D">
          <w:rPr>
            <w:rFonts w:ascii="Times New Roman" w:hAnsi="Times New Roman" w:cs="Times New Roman"/>
            <w:noProof/>
            <w:webHidden/>
            <w:sz w:val="20"/>
            <w:szCs w:val="20"/>
          </w:rPr>
          <w:fldChar w:fldCharType="end"/>
        </w:r>
      </w:hyperlink>
    </w:p>
    <w:p w14:paraId="47C09221" w14:textId="2EE38B5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4" w:history="1">
        <w:r w:rsidR="003E39F4" w:rsidRPr="0099649D">
          <w:rPr>
            <w:rStyle w:val="Hiperpovezava"/>
            <w:rFonts w:ascii="Times New Roman" w:eastAsia="Times New Roman" w:hAnsi="Times New Roman" w:cs="Times New Roman"/>
            <w:noProof/>
            <w:color w:val="auto"/>
            <w:sz w:val="20"/>
            <w:szCs w:val="20"/>
          </w:rPr>
          <w:t>18. Zadržani znesek</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_Toc56786504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11</w:t>
        </w:r>
        <w:r w:rsidR="003E39F4" w:rsidRPr="0099649D">
          <w:rPr>
            <w:rFonts w:ascii="Times New Roman" w:hAnsi="Times New Roman" w:cs="Times New Roman"/>
            <w:noProof/>
            <w:webHidden/>
            <w:sz w:val="20"/>
            <w:szCs w:val="20"/>
          </w:rPr>
          <w:fldChar w:fldCharType="end"/>
        </w:r>
      </w:hyperlink>
    </w:p>
    <w:p w14:paraId="41B2E650" w14:textId="2D112217"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5" w:history="1">
        <w:r w:rsidR="003E39F4" w:rsidRPr="0099649D">
          <w:rPr>
            <w:rStyle w:val="Hiperpovezava"/>
            <w:rFonts w:ascii="Times New Roman" w:hAnsi="Times New Roman" w:cs="Times New Roman"/>
            <w:noProof/>
            <w:color w:val="auto"/>
            <w:sz w:val="20"/>
            <w:szCs w:val="20"/>
          </w:rPr>
          <w:t>19. Pravica Izvajalca do zaustavitve del</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_Toc56786505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12</w:t>
        </w:r>
        <w:r w:rsidR="003E39F4" w:rsidRPr="0099649D">
          <w:rPr>
            <w:rFonts w:ascii="Times New Roman" w:hAnsi="Times New Roman" w:cs="Times New Roman"/>
            <w:noProof/>
            <w:webHidden/>
            <w:sz w:val="20"/>
            <w:szCs w:val="20"/>
          </w:rPr>
          <w:fldChar w:fldCharType="end"/>
        </w:r>
      </w:hyperlink>
    </w:p>
    <w:p w14:paraId="073A5B3D" w14:textId="40968C31"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6" w:history="1">
        <w:r w:rsidR="003E39F4" w:rsidRPr="0099649D">
          <w:rPr>
            <w:rStyle w:val="Hiperpovezava"/>
            <w:rFonts w:ascii="Times New Roman" w:hAnsi="Times New Roman" w:cs="Times New Roman"/>
            <w:noProof/>
            <w:color w:val="auto"/>
            <w:sz w:val="20"/>
            <w:szCs w:val="20"/>
          </w:rPr>
          <w:t>20. Odstopanja od projekta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_Toc56786506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12</w:t>
        </w:r>
        <w:r w:rsidR="003E39F4" w:rsidRPr="0099649D">
          <w:rPr>
            <w:rFonts w:ascii="Times New Roman" w:hAnsi="Times New Roman" w:cs="Times New Roman"/>
            <w:noProof/>
            <w:webHidden/>
            <w:sz w:val="20"/>
            <w:szCs w:val="20"/>
          </w:rPr>
          <w:fldChar w:fldCharType="end"/>
        </w:r>
      </w:hyperlink>
    </w:p>
    <w:p w14:paraId="64CAF445" w14:textId="3FCFC412"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7" w:history="1">
        <w:r w:rsidR="003E39F4" w:rsidRPr="0099649D">
          <w:rPr>
            <w:rStyle w:val="Hiperpovezava"/>
            <w:rFonts w:ascii="Times New Roman" w:hAnsi="Times New Roman" w:cs="Times New Roman"/>
            <w:noProof/>
            <w:color w:val="auto"/>
            <w:sz w:val="20"/>
            <w:szCs w:val="20"/>
          </w:rPr>
          <w:t>21. Dodatna, spremenjena ali več dela – zahtevki izvajalca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_Toc56786507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12</w:t>
        </w:r>
        <w:r w:rsidR="003E39F4" w:rsidRPr="0099649D">
          <w:rPr>
            <w:rFonts w:ascii="Times New Roman" w:hAnsi="Times New Roman" w:cs="Times New Roman"/>
            <w:noProof/>
            <w:webHidden/>
            <w:sz w:val="20"/>
            <w:szCs w:val="20"/>
          </w:rPr>
          <w:fldChar w:fldCharType="end"/>
        </w:r>
      </w:hyperlink>
    </w:p>
    <w:p w14:paraId="5909F559" w14:textId="775886AD"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8" w:history="1">
        <w:r w:rsidR="003E39F4" w:rsidRPr="0099649D">
          <w:rPr>
            <w:rStyle w:val="Hiperpovezava"/>
            <w:rFonts w:ascii="Times New Roman" w:hAnsi="Times New Roman" w:cs="Times New Roman"/>
            <w:noProof/>
            <w:color w:val="auto"/>
            <w:sz w:val="20"/>
            <w:szCs w:val="20"/>
          </w:rPr>
          <w:t>22. Ogled cest</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_Toc56786508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13</w:t>
        </w:r>
        <w:r w:rsidR="003E39F4" w:rsidRPr="0099649D">
          <w:rPr>
            <w:rFonts w:ascii="Times New Roman" w:hAnsi="Times New Roman" w:cs="Times New Roman"/>
            <w:noProof/>
            <w:webHidden/>
            <w:sz w:val="20"/>
            <w:szCs w:val="20"/>
          </w:rPr>
          <w:fldChar w:fldCharType="end"/>
        </w:r>
      </w:hyperlink>
    </w:p>
    <w:p w14:paraId="6E1641F4" w14:textId="47744331"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09" w:history="1">
        <w:r w:rsidR="003E39F4" w:rsidRPr="0099649D">
          <w:rPr>
            <w:rStyle w:val="Hiperpovezava"/>
            <w:rFonts w:ascii="Times New Roman" w:hAnsi="Times New Roman" w:cs="Times New Roman"/>
            <w:noProof/>
            <w:color w:val="auto"/>
            <w:sz w:val="20"/>
            <w:szCs w:val="20"/>
          </w:rPr>
          <w:t>23. Postopek za pritožbe in odškodninski zahtevki</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_Toc56786509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13</w:t>
        </w:r>
        <w:r w:rsidR="003E39F4" w:rsidRPr="0099649D">
          <w:rPr>
            <w:rFonts w:ascii="Times New Roman" w:hAnsi="Times New Roman" w:cs="Times New Roman"/>
            <w:noProof/>
            <w:webHidden/>
            <w:sz w:val="20"/>
            <w:szCs w:val="20"/>
          </w:rPr>
          <w:fldChar w:fldCharType="end"/>
        </w:r>
      </w:hyperlink>
    </w:p>
    <w:p w14:paraId="66ED19AF" w14:textId="5F835619"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0" w:history="1">
        <w:r w:rsidR="003E39F4" w:rsidRPr="0099649D">
          <w:rPr>
            <w:rStyle w:val="Hiperpovezava"/>
            <w:rFonts w:ascii="Times New Roman" w:hAnsi="Times New Roman" w:cs="Times New Roman"/>
            <w:noProof/>
            <w:color w:val="auto"/>
            <w:sz w:val="20"/>
            <w:szCs w:val="20"/>
          </w:rPr>
          <w:t>24. Zavarovanje pred poškodbami</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_Toc56786510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13</w:t>
        </w:r>
        <w:r w:rsidR="003E39F4" w:rsidRPr="0099649D">
          <w:rPr>
            <w:rFonts w:ascii="Times New Roman" w:hAnsi="Times New Roman" w:cs="Times New Roman"/>
            <w:noProof/>
            <w:webHidden/>
            <w:sz w:val="20"/>
            <w:szCs w:val="20"/>
          </w:rPr>
          <w:fldChar w:fldCharType="end"/>
        </w:r>
      </w:hyperlink>
    </w:p>
    <w:p w14:paraId="30FF4C15" w14:textId="09C21B1A"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1" w:history="1">
        <w:r w:rsidR="003E39F4" w:rsidRPr="0099649D">
          <w:rPr>
            <w:rStyle w:val="Hiperpovezava"/>
            <w:rFonts w:ascii="Times New Roman" w:hAnsi="Times New Roman" w:cs="Times New Roman"/>
            <w:noProof/>
            <w:color w:val="auto"/>
            <w:sz w:val="20"/>
            <w:szCs w:val="20"/>
          </w:rPr>
          <w:t>25. Obstoječe napeljave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_Toc56786511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13</w:t>
        </w:r>
        <w:r w:rsidR="003E39F4" w:rsidRPr="0099649D">
          <w:rPr>
            <w:rFonts w:ascii="Times New Roman" w:hAnsi="Times New Roman" w:cs="Times New Roman"/>
            <w:noProof/>
            <w:webHidden/>
            <w:sz w:val="20"/>
            <w:szCs w:val="20"/>
          </w:rPr>
          <w:fldChar w:fldCharType="end"/>
        </w:r>
      </w:hyperlink>
    </w:p>
    <w:p w14:paraId="4D167E9F" w14:textId="0445AD17"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2" w:history="1">
        <w:r w:rsidR="003E39F4" w:rsidRPr="0099649D">
          <w:rPr>
            <w:rStyle w:val="Hiperpovezava"/>
            <w:rFonts w:ascii="Times New Roman" w:hAnsi="Times New Roman" w:cs="Times New Roman"/>
            <w:noProof/>
            <w:color w:val="auto"/>
            <w:sz w:val="20"/>
            <w:szCs w:val="20"/>
          </w:rPr>
          <w:t>26. Prometna ureditev</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_Toc56786512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14</w:t>
        </w:r>
        <w:r w:rsidR="003E39F4" w:rsidRPr="0099649D">
          <w:rPr>
            <w:rFonts w:ascii="Times New Roman" w:hAnsi="Times New Roman" w:cs="Times New Roman"/>
            <w:noProof/>
            <w:webHidden/>
            <w:sz w:val="20"/>
            <w:szCs w:val="20"/>
          </w:rPr>
          <w:fldChar w:fldCharType="end"/>
        </w:r>
      </w:hyperlink>
    </w:p>
    <w:p w14:paraId="73046E0E" w14:textId="3388C7F7"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3" w:history="1">
        <w:r w:rsidR="003E39F4" w:rsidRPr="0099649D">
          <w:rPr>
            <w:rStyle w:val="Hiperpovezava"/>
            <w:rFonts w:ascii="Times New Roman" w:hAnsi="Times New Roman" w:cs="Times New Roman"/>
            <w:noProof/>
            <w:color w:val="auto"/>
            <w:sz w:val="20"/>
            <w:szCs w:val="20"/>
          </w:rPr>
          <w:t>27. Urejenost gradbišča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_Toc56786513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14</w:t>
        </w:r>
        <w:r w:rsidR="003E39F4" w:rsidRPr="0099649D">
          <w:rPr>
            <w:rFonts w:ascii="Times New Roman" w:hAnsi="Times New Roman" w:cs="Times New Roman"/>
            <w:noProof/>
            <w:webHidden/>
            <w:sz w:val="20"/>
            <w:szCs w:val="20"/>
          </w:rPr>
          <w:fldChar w:fldCharType="end"/>
        </w:r>
      </w:hyperlink>
    </w:p>
    <w:p w14:paraId="0BFEF631" w14:textId="4DC4C3B1"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4" w:history="1">
        <w:r w:rsidR="003E39F4" w:rsidRPr="0099649D">
          <w:rPr>
            <w:rStyle w:val="Hiperpovezava"/>
            <w:rFonts w:ascii="Times New Roman" w:eastAsia="Times New Roman" w:hAnsi="Times New Roman" w:cs="Times New Roman"/>
            <w:noProof/>
            <w:color w:val="auto"/>
            <w:sz w:val="20"/>
            <w:szCs w:val="20"/>
          </w:rPr>
          <w:t>28. Ravnanje ob izrednih dogodkih</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_Toc56786514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15</w:t>
        </w:r>
        <w:r w:rsidR="003E39F4" w:rsidRPr="0099649D">
          <w:rPr>
            <w:rFonts w:ascii="Times New Roman" w:hAnsi="Times New Roman" w:cs="Times New Roman"/>
            <w:noProof/>
            <w:webHidden/>
            <w:sz w:val="20"/>
            <w:szCs w:val="20"/>
          </w:rPr>
          <w:fldChar w:fldCharType="end"/>
        </w:r>
      </w:hyperlink>
    </w:p>
    <w:p w14:paraId="4F3766E1" w14:textId="221CA5DB"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5" w:history="1">
        <w:r w:rsidR="003E39F4" w:rsidRPr="0099649D">
          <w:rPr>
            <w:rStyle w:val="Hiperpovezava"/>
            <w:rFonts w:ascii="Times New Roman" w:hAnsi="Times New Roman" w:cs="Times New Roman"/>
            <w:noProof/>
            <w:color w:val="auto"/>
            <w:sz w:val="20"/>
            <w:szCs w:val="20"/>
          </w:rPr>
          <w:t>29. Dogovori za nujne primere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_Toc56786515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15</w:t>
        </w:r>
        <w:r w:rsidR="003E39F4" w:rsidRPr="0099649D">
          <w:rPr>
            <w:rFonts w:ascii="Times New Roman" w:hAnsi="Times New Roman" w:cs="Times New Roman"/>
            <w:noProof/>
            <w:webHidden/>
            <w:sz w:val="20"/>
            <w:szCs w:val="20"/>
          </w:rPr>
          <w:fldChar w:fldCharType="end"/>
        </w:r>
      </w:hyperlink>
    </w:p>
    <w:p w14:paraId="1B729E9B" w14:textId="463F41F5"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6" w:history="1">
        <w:r w:rsidR="003E39F4" w:rsidRPr="0099649D">
          <w:rPr>
            <w:rStyle w:val="Hiperpovezava"/>
            <w:rFonts w:ascii="Times New Roman" w:hAnsi="Times New Roman" w:cs="Times New Roman"/>
            <w:noProof/>
            <w:color w:val="auto"/>
            <w:sz w:val="20"/>
            <w:szCs w:val="20"/>
          </w:rPr>
          <w:t>30. Napeljave za uporabo na gradbišču</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_Toc56786516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15</w:t>
        </w:r>
        <w:r w:rsidR="003E39F4" w:rsidRPr="0099649D">
          <w:rPr>
            <w:rFonts w:ascii="Times New Roman" w:hAnsi="Times New Roman" w:cs="Times New Roman"/>
            <w:noProof/>
            <w:webHidden/>
            <w:sz w:val="20"/>
            <w:szCs w:val="20"/>
          </w:rPr>
          <w:fldChar w:fldCharType="end"/>
        </w:r>
      </w:hyperlink>
    </w:p>
    <w:p w14:paraId="173B641F" w14:textId="32497CBA"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7" w:history="1">
        <w:r w:rsidR="003E39F4" w:rsidRPr="0099649D">
          <w:rPr>
            <w:rStyle w:val="Hiperpovezava"/>
            <w:rFonts w:ascii="Times New Roman" w:hAnsi="Times New Roman" w:cs="Times New Roman"/>
            <w:noProof/>
            <w:color w:val="auto"/>
            <w:sz w:val="20"/>
            <w:szCs w:val="20"/>
          </w:rPr>
          <w:t>31. Poškodbe dostopnih cest</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_Toc56786517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15</w:t>
        </w:r>
        <w:r w:rsidR="003E39F4" w:rsidRPr="0099649D">
          <w:rPr>
            <w:rFonts w:ascii="Times New Roman" w:hAnsi="Times New Roman" w:cs="Times New Roman"/>
            <w:noProof/>
            <w:webHidden/>
            <w:sz w:val="20"/>
            <w:szCs w:val="20"/>
          </w:rPr>
          <w:fldChar w:fldCharType="end"/>
        </w:r>
      </w:hyperlink>
    </w:p>
    <w:p w14:paraId="5C7CBB7F" w14:textId="42BEF449"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8" w:history="1">
        <w:r w:rsidR="003E39F4" w:rsidRPr="0099649D">
          <w:rPr>
            <w:rStyle w:val="Hiperpovezava"/>
            <w:rFonts w:ascii="Times New Roman" w:hAnsi="Times New Roman" w:cs="Times New Roman"/>
            <w:noProof/>
            <w:color w:val="auto"/>
            <w:sz w:val="20"/>
            <w:szCs w:val="20"/>
          </w:rPr>
          <w:t>32. Sanitarije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_Toc56786518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15</w:t>
        </w:r>
        <w:r w:rsidR="003E39F4" w:rsidRPr="0099649D">
          <w:rPr>
            <w:rFonts w:ascii="Times New Roman" w:hAnsi="Times New Roman" w:cs="Times New Roman"/>
            <w:noProof/>
            <w:webHidden/>
            <w:sz w:val="20"/>
            <w:szCs w:val="20"/>
          </w:rPr>
          <w:fldChar w:fldCharType="end"/>
        </w:r>
      </w:hyperlink>
    </w:p>
    <w:p w14:paraId="3831E6DB" w14:textId="67C41CFD"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19" w:history="1">
        <w:r w:rsidR="003E39F4" w:rsidRPr="0099649D">
          <w:rPr>
            <w:rStyle w:val="Hiperpovezava"/>
            <w:rFonts w:ascii="Times New Roman" w:hAnsi="Times New Roman" w:cs="Times New Roman"/>
            <w:noProof/>
            <w:color w:val="auto"/>
            <w:sz w:val="20"/>
            <w:szCs w:val="20"/>
          </w:rPr>
          <w:t>33. Pravica do uporabe zemljišča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_Toc56786519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16</w:t>
        </w:r>
        <w:r w:rsidR="003E39F4" w:rsidRPr="0099649D">
          <w:rPr>
            <w:rFonts w:ascii="Times New Roman" w:hAnsi="Times New Roman" w:cs="Times New Roman"/>
            <w:noProof/>
            <w:webHidden/>
            <w:sz w:val="20"/>
            <w:szCs w:val="20"/>
          </w:rPr>
          <w:fldChar w:fldCharType="end"/>
        </w:r>
      </w:hyperlink>
    </w:p>
    <w:p w14:paraId="6D7232BA" w14:textId="303470BE"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20" w:history="1">
        <w:r w:rsidR="003E39F4" w:rsidRPr="0099649D">
          <w:rPr>
            <w:rStyle w:val="Hiperpovezava"/>
            <w:rFonts w:ascii="Times New Roman" w:hAnsi="Times New Roman" w:cs="Times New Roman"/>
            <w:noProof/>
            <w:color w:val="auto"/>
            <w:sz w:val="20"/>
            <w:szCs w:val="20"/>
          </w:rPr>
          <w:t>34. Druge obveznosti</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_Toc56786520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17</w:t>
        </w:r>
        <w:r w:rsidR="003E39F4" w:rsidRPr="0099649D">
          <w:rPr>
            <w:rFonts w:ascii="Times New Roman" w:hAnsi="Times New Roman" w:cs="Times New Roman"/>
            <w:noProof/>
            <w:webHidden/>
            <w:sz w:val="20"/>
            <w:szCs w:val="20"/>
          </w:rPr>
          <w:fldChar w:fldCharType="end"/>
        </w:r>
      </w:hyperlink>
    </w:p>
    <w:p w14:paraId="5110FB3C" w14:textId="3BABA4C9" w:rsidR="003E39F4" w:rsidRPr="0099649D" w:rsidRDefault="0099649D">
      <w:pPr>
        <w:pStyle w:val="Kazalovsebine1"/>
        <w:tabs>
          <w:tab w:val="right" w:leader="dot" w:pos="9062"/>
        </w:tabs>
        <w:rPr>
          <w:rFonts w:ascii="Times New Roman" w:eastAsiaTheme="minorEastAsia" w:hAnsi="Times New Roman" w:cs="Times New Roman"/>
          <w:noProof/>
          <w:sz w:val="20"/>
          <w:szCs w:val="20"/>
          <w:lang w:val="en-GB" w:eastAsia="en-GB"/>
        </w:rPr>
      </w:pPr>
      <w:hyperlink w:anchor="_Toc56786521" w:history="1">
        <w:r w:rsidR="003E39F4" w:rsidRPr="0099649D">
          <w:rPr>
            <w:rStyle w:val="Hiperpovezava"/>
            <w:rFonts w:ascii="Times New Roman" w:eastAsia="Times New Roman" w:hAnsi="Times New Roman" w:cs="Times New Roman"/>
            <w:noProof/>
            <w:color w:val="auto"/>
            <w:sz w:val="20"/>
            <w:szCs w:val="20"/>
          </w:rPr>
          <w:t>35. Zavarovanje</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_Toc56786521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17</w:t>
        </w:r>
        <w:r w:rsidR="003E39F4" w:rsidRPr="0099649D">
          <w:rPr>
            <w:rFonts w:ascii="Times New Roman" w:hAnsi="Times New Roman" w:cs="Times New Roman"/>
            <w:noProof/>
            <w:webHidden/>
            <w:sz w:val="20"/>
            <w:szCs w:val="20"/>
          </w:rPr>
          <w:fldChar w:fldCharType="end"/>
        </w:r>
      </w:hyperlink>
    </w:p>
    <w:p w14:paraId="13831BC5" w14:textId="46AB7A07" w:rsidR="003E39F4" w:rsidRPr="0099649D" w:rsidRDefault="0099649D">
      <w:pPr>
        <w:pStyle w:val="Kazalovsebine1"/>
        <w:tabs>
          <w:tab w:val="right" w:leader="dot" w:pos="9062"/>
        </w:tabs>
        <w:rPr>
          <w:rStyle w:val="Hiperpovezava"/>
          <w:rFonts w:ascii="Times New Roman" w:hAnsi="Times New Roman" w:cs="Times New Roman"/>
          <w:noProof/>
          <w:color w:val="auto"/>
          <w:sz w:val="20"/>
          <w:szCs w:val="20"/>
        </w:rPr>
      </w:pPr>
      <w:hyperlink w:anchor="_Toc56786522" w:history="1">
        <w:r w:rsidR="003E39F4" w:rsidRPr="0099649D">
          <w:rPr>
            <w:rStyle w:val="Hiperpovezava"/>
            <w:rFonts w:ascii="Times New Roman" w:eastAsia="Times New Roman" w:hAnsi="Times New Roman" w:cs="Times New Roman"/>
            <w:noProof/>
            <w:color w:val="auto"/>
            <w:sz w:val="20"/>
            <w:szCs w:val="20"/>
          </w:rPr>
          <w:t>36. Varstvo okolja</w:t>
        </w:r>
        <w:r w:rsidR="003E39F4" w:rsidRPr="0099649D">
          <w:rPr>
            <w:rFonts w:ascii="Times New Roman" w:hAnsi="Times New Roman" w:cs="Times New Roman"/>
            <w:noProof/>
            <w:webHidden/>
            <w:sz w:val="20"/>
            <w:szCs w:val="20"/>
          </w:rPr>
          <w:tab/>
        </w:r>
        <w:r w:rsidR="003E39F4" w:rsidRPr="0099649D">
          <w:rPr>
            <w:rFonts w:ascii="Times New Roman" w:hAnsi="Times New Roman" w:cs="Times New Roman"/>
            <w:noProof/>
            <w:webHidden/>
            <w:sz w:val="20"/>
            <w:szCs w:val="20"/>
          </w:rPr>
          <w:fldChar w:fldCharType="begin"/>
        </w:r>
        <w:r w:rsidR="003E39F4" w:rsidRPr="0099649D">
          <w:rPr>
            <w:rFonts w:ascii="Times New Roman" w:hAnsi="Times New Roman" w:cs="Times New Roman"/>
            <w:noProof/>
            <w:webHidden/>
            <w:sz w:val="20"/>
            <w:szCs w:val="20"/>
          </w:rPr>
          <w:instrText xml:space="preserve"> PAGEREF _Toc56786522 \h </w:instrText>
        </w:r>
        <w:r w:rsidR="003E39F4" w:rsidRPr="0099649D">
          <w:rPr>
            <w:rFonts w:ascii="Times New Roman" w:hAnsi="Times New Roman" w:cs="Times New Roman"/>
            <w:noProof/>
            <w:webHidden/>
            <w:sz w:val="20"/>
            <w:szCs w:val="20"/>
          </w:rPr>
        </w:r>
        <w:r w:rsidR="003E39F4" w:rsidRPr="0099649D">
          <w:rPr>
            <w:rFonts w:ascii="Times New Roman" w:hAnsi="Times New Roman" w:cs="Times New Roman"/>
            <w:noProof/>
            <w:webHidden/>
            <w:sz w:val="20"/>
            <w:szCs w:val="20"/>
          </w:rPr>
          <w:fldChar w:fldCharType="separate"/>
        </w:r>
        <w:r w:rsidR="0089658C" w:rsidRPr="0099649D">
          <w:rPr>
            <w:rFonts w:ascii="Times New Roman" w:hAnsi="Times New Roman" w:cs="Times New Roman"/>
            <w:noProof/>
            <w:webHidden/>
            <w:sz w:val="20"/>
            <w:szCs w:val="20"/>
          </w:rPr>
          <w:t>18</w:t>
        </w:r>
        <w:r w:rsidR="003E39F4" w:rsidRPr="0099649D">
          <w:rPr>
            <w:rFonts w:ascii="Times New Roman" w:hAnsi="Times New Roman" w:cs="Times New Roman"/>
            <w:noProof/>
            <w:webHidden/>
            <w:sz w:val="20"/>
            <w:szCs w:val="20"/>
          </w:rPr>
          <w:fldChar w:fldCharType="end"/>
        </w:r>
      </w:hyperlink>
    </w:p>
    <w:p w14:paraId="07A68841" w14:textId="2FBCCBF8" w:rsidR="003E39F4" w:rsidRPr="0099649D" w:rsidRDefault="003E39F4" w:rsidP="00504A13">
      <w:pPr>
        <w:rPr>
          <w:rFonts w:ascii="Times New Roman" w:hAnsi="Times New Roman" w:cs="Times New Roman"/>
          <w:noProof/>
          <w:sz w:val="20"/>
          <w:szCs w:val="20"/>
          <w:u w:val="single"/>
        </w:rPr>
      </w:pPr>
      <w:r w:rsidRPr="0099649D">
        <w:rPr>
          <w:rStyle w:val="Hiperpovezava"/>
          <w:rFonts w:ascii="Times New Roman" w:hAnsi="Times New Roman" w:cs="Times New Roman"/>
          <w:noProof/>
          <w:color w:val="auto"/>
          <w:sz w:val="20"/>
          <w:szCs w:val="20"/>
        </w:rPr>
        <w:br w:type="page"/>
      </w:r>
    </w:p>
    <w:p w14:paraId="2B447785" w14:textId="78E9C182" w:rsidR="001426AF" w:rsidRPr="0099649D" w:rsidRDefault="00823077">
      <w:pPr>
        <w:ind w:right="-709"/>
        <w:jc w:val="both"/>
        <w:rPr>
          <w:rFonts w:ascii="Times New Roman" w:hAnsi="Times New Roman" w:cs="Times New Roman"/>
          <w:b/>
          <w:szCs w:val="24"/>
        </w:rPr>
      </w:pPr>
      <w:r w:rsidRPr="0099649D">
        <w:rPr>
          <w:rFonts w:ascii="Times New Roman" w:hAnsi="Times New Roman" w:cs="Times New Roman"/>
          <w:b/>
          <w:sz w:val="20"/>
          <w:szCs w:val="20"/>
        </w:rPr>
        <w:lastRenderedPageBreak/>
        <w:fldChar w:fldCharType="end"/>
      </w:r>
      <w:r w:rsidR="001426AF" w:rsidRPr="0099649D">
        <w:rPr>
          <w:rFonts w:ascii="Times New Roman" w:hAnsi="Times New Roman" w:cs="Times New Roman"/>
          <w:b/>
          <w:szCs w:val="24"/>
        </w:rPr>
        <w:t>SPLOŠNI POGOJI</w:t>
      </w:r>
      <w:r w:rsidR="00CB30A6" w:rsidRPr="0099649D">
        <w:rPr>
          <w:rFonts w:ascii="Times New Roman" w:hAnsi="Times New Roman" w:cs="Times New Roman"/>
          <w:b/>
          <w:szCs w:val="24"/>
        </w:rPr>
        <w:t xml:space="preserve"> Pogodbe za izvedbo nadvoza Rodik</w:t>
      </w:r>
    </w:p>
    <w:p w14:paraId="3AB17EF4" w14:textId="77777777" w:rsidR="003E39F4" w:rsidRPr="0099649D" w:rsidRDefault="003E39F4">
      <w:pPr>
        <w:ind w:right="-709"/>
        <w:jc w:val="both"/>
        <w:rPr>
          <w:rFonts w:ascii="Times New Roman" w:hAnsi="Times New Roman" w:cs="Times New Roman"/>
          <w:b/>
          <w:szCs w:val="24"/>
        </w:rPr>
      </w:pPr>
    </w:p>
    <w:p w14:paraId="4D9111B7" w14:textId="3D2082F5" w:rsidR="004B3973" w:rsidRPr="0099649D" w:rsidRDefault="004B3973" w:rsidP="00175BA6">
      <w:pPr>
        <w:pStyle w:val="Naslov1"/>
        <w:numPr>
          <w:ilvl w:val="0"/>
          <w:numId w:val="31"/>
        </w:numPr>
        <w:ind w:left="284"/>
      </w:pPr>
      <w:bookmarkStart w:id="1" w:name="_Toc56786484"/>
      <w:r w:rsidRPr="0099649D">
        <w:t>Splošno</w:t>
      </w:r>
      <w:bookmarkEnd w:id="1"/>
    </w:p>
    <w:p w14:paraId="69561EC5" w14:textId="56191E5E" w:rsidR="004B3973" w:rsidRPr="0099649D" w:rsidRDefault="004B3973" w:rsidP="00D508E3">
      <w:pPr>
        <w:pStyle w:val="Odstavekseznama"/>
        <w:numPr>
          <w:ilvl w:val="1"/>
          <w:numId w:val="22"/>
        </w:numPr>
        <w:ind w:right="-709"/>
        <w:jc w:val="both"/>
        <w:rPr>
          <w:rFonts w:ascii="Times New Roman" w:hAnsi="Times New Roman" w:cs="Times New Roman"/>
          <w:szCs w:val="24"/>
        </w:rPr>
      </w:pPr>
      <w:r w:rsidRPr="0099649D">
        <w:rPr>
          <w:rFonts w:ascii="Times New Roman" w:hAnsi="Times New Roman" w:cs="Times New Roman"/>
          <w:szCs w:val="24"/>
        </w:rPr>
        <w:t>Naročnik</w:t>
      </w:r>
      <w:r w:rsidR="00405F3F" w:rsidRPr="0099649D">
        <w:rPr>
          <w:rFonts w:ascii="Times New Roman" w:hAnsi="Times New Roman" w:cs="Times New Roman"/>
          <w:szCs w:val="24"/>
        </w:rPr>
        <w:t>-soinvestitor (v nadaljevanju</w:t>
      </w:r>
      <w:r w:rsidR="00ED0C6A" w:rsidRPr="0099649D">
        <w:rPr>
          <w:rFonts w:ascii="Times New Roman" w:hAnsi="Times New Roman" w:cs="Times New Roman"/>
          <w:szCs w:val="24"/>
        </w:rPr>
        <w:t>:</w:t>
      </w:r>
      <w:r w:rsidR="00405F3F" w:rsidRPr="0099649D">
        <w:rPr>
          <w:rFonts w:ascii="Times New Roman" w:hAnsi="Times New Roman" w:cs="Times New Roman"/>
          <w:szCs w:val="24"/>
        </w:rPr>
        <w:t xml:space="preserve"> naročnik)</w:t>
      </w:r>
      <w:r w:rsidRPr="0099649D">
        <w:rPr>
          <w:rFonts w:ascii="Times New Roman" w:hAnsi="Times New Roman" w:cs="Times New Roman"/>
          <w:szCs w:val="24"/>
        </w:rPr>
        <w:t xml:space="preserve"> je Direkcija Republike Slovenije za infrastrukturo – DRSI</w:t>
      </w:r>
    </w:p>
    <w:p w14:paraId="026DD0B3" w14:textId="1EC2FE1B" w:rsidR="005318DB" w:rsidRPr="0099649D" w:rsidRDefault="005318DB" w:rsidP="00D508E3">
      <w:pPr>
        <w:pStyle w:val="Odstavekseznama"/>
        <w:ind w:left="1146" w:right="-709"/>
        <w:jc w:val="both"/>
        <w:rPr>
          <w:rFonts w:ascii="Times New Roman" w:hAnsi="Times New Roman" w:cs="Times New Roman"/>
          <w:szCs w:val="24"/>
        </w:rPr>
      </w:pPr>
    </w:p>
    <w:p w14:paraId="49EC257D" w14:textId="29CFB788" w:rsidR="005318DB" w:rsidRPr="0099649D" w:rsidRDefault="004B3973" w:rsidP="00D508E3">
      <w:pPr>
        <w:pStyle w:val="Odstavekseznama"/>
        <w:numPr>
          <w:ilvl w:val="1"/>
          <w:numId w:val="22"/>
        </w:numPr>
        <w:ind w:right="-709"/>
        <w:jc w:val="both"/>
        <w:rPr>
          <w:rFonts w:ascii="Times New Roman" w:hAnsi="Times New Roman" w:cs="Times New Roman"/>
          <w:szCs w:val="24"/>
        </w:rPr>
      </w:pPr>
      <w:r w:rsidRPr="0099649D">
        <w:rPr>
          <w:rFonts w:ascii="Times New Roman" w:hAnsi="Times New Roman" w:cs="Times New Roman"/>
          <w:szCs w:val="24"/>
        </w:rPr>
        <w:t>Soin</w:t>
      </w:r>
      <w:r w:rsidR="00405F3F" w:rsidRPr="0099649D">
        <w:rPr>
          <w:rFonts w:ascii="Times New Roman" w:hAnsi="Times New Roman" w:cs="Times New Roman"/>
          <w:szCs w:val="24"/>
        </w:rPr>
        <w:t>vestitor (v nadaljevanju</w:t>
      </w:r>
      <w:r w:rsidR="00ED0C6A" w:rsidRPr="0099649D">
        <w:rPr>
          <w:rFonts w:ascii="Times New Roman" w:hAnsi="Times New Roman" w:cs="Times New Roman"/>
          <w:szCs w:val="24"/>
        </w:rPr>
        <w:t>:</w:t>
      </w:r>
      <w:r w:rsidR="00405F3F" w:rsidRPr="0099649D">
        <w:rPr>
          <w:rFonts w:ascii="Times New Roman" w:hAnsi="Times New Roman" w:cs="Times New Roman"/>
          <w:szCs w:val="24"/>
        </w:rPr>
        <w:t xml:space="preserve"> soinvestitor)</w:t>
      </w:r>
      <w:r w:rsidRPr="0099649D">
        <w:rPr>
          <w:rFonts w:ascii="Times New Roman" w:hAnsi="Times New Roman" w:cs="Times New Roman"/>
          <w:szCs w:val="24"/>
        </w:rPr>
        <w:t xml:space="preserve"> je </w:t>
      </w:r>
      <w:r w:rsidR="00270A9B" w:rsidRPr="0099649D">
        <w:rPr>
          <w:rFonts w:ascii="Times New Roman" w:hAnsi="Times New Roman" w:cs="Times New Roman"/>
          <w:szCs w:val="24"/>
        </w:rPr>
        <w:t>O</w:t>
      </w:r>
      <w:r w:rsidRPr="0099649D">
        <w:rPr>
          <w:rFonts w:ascii="Times New Roman" w:hAnsi="Times New Roman" w:cs="Times New Roman"/>
          <w:szCs w:val="24"/>
        </w:rPr>
        <w:t>bčina Hrpelje</w:t>
      </w:r>
      <w:r w:rsidR="00270A9B" w:rsidRPr="0099649D">
        <w:rPr>
          <w:rFonts w:ascii="Times New Roman" w:hAnsi="Times New Roman" w:cs="Times New Roman"/>
          <w:szCs w:val="24"/>
        </w:rPr>
        <w:t xml:space="preserve"> -</w:t>
      </w:r>
      <w:r w:rsidRPr="0099649D">
        <w:rPr>
          <w:rFonts w:ascii="Times New Roman" w:hAnsi="Times New Roman" w:cs="Times New Roman"/>
          <w:szCs w:val="24"/>
        </w:rPr>
        <w:t xml:space="preserve"> Kozina</w:t>
      </w:r>
    </w:p>
    <w:p w14:paraId="321F997B" w14:textId="4D244F63" w:rsidR="005318DB" w:rsidRPr="0099649D" w:rsidRDefault="005318DB" w:rsidP="00D508E3">
      <w:pPr>
        <w:pStyle w:val="Odstavekseznama"/>
        <w:ind w:left="1146" w:right="-709"/>
        <w:jc w:val="both"/>
        <w:rPr>
          <w:rFonts w:ascii="Times New Roman" w:hAnsi="Times New Roman" w:cs="Times New Roman"/>
          <w:szCs w:val="24"/>
        </w:rPr>
      </w:pPr>
    </w:p>
    <w:p w14:paraId="43E45DDB" w14:textId="370F45F0" w:rsidR="005318DB" w:rsidRPr="0099649D" w:rsidRDefault="005318DB" w:rsidP="00D508E3">
      <w:pPr>
        <w:pStyle w:val="Odstavekseznama"/>
        <w:numPr>
          <w:ilvl w:val="1"/>
          <w:numId w:val="22"/>
        </w:numPr>
        <w:ind w:right="-709"/>
        <w:jc w:val="both"/>
        <w:rPr>
          <w:rFonts w:ascii="Times New Roman" w:hAnsi="Times New Roman" w:cs="Times New Roman"/>
          <w:szCs w:val="24"/>
        </w:rPr>
      </w:pPr>
      <w:r w:rsidRPr="0099649D">
        <w:rPr>
          <w:rFonts w:ascii="Times New Roman" w:hAnsi="Times New Roman" w:cs="Times New Roman"/>
          <w:szCs w:val="24"/>
        </w:rPr>
        <w:t>Sporočanje</w:t>
      </w:r>
    </w:p>
    <w:p w14:paraId="67F36E87" w14:textId="706199A3" w:rsidR="005318DB" w:rsidRPr="0099649D" w:rsidRDefault="005318DB" w:rsidP="00D508E3">
      <w:pPr>
        <w:pStyle w:val="Odstavekseznama"/>
        <w:ind w:left="360" w:right="-709"/>
        <w:jc w:val="both"/>
        <w:rPr>
          <w:rFonts w:ascii="Times New Roman" w:hAnsi="Times New Roman" w:cs="Times New Roman"/>
          <w:szCs w:val="24"/>
        </w:rPr>
      </w:pPr>
    </w:p>
    <w:p w14:paraId="49C64E12" w14:textId="71823168" w:rsidR="005318DB" w:rsidRPr="0099649D" w:rsidRDefault="005318DB" w:rsidP="00D508E3">
      <w:pPr>
        <w:pStyle w:val="Odstavekseznama"/>
        <w:ind w:left="360" w:right="-709"/>
        <w:jc w:val="both"/>
        <w:rPr>
          <w:rFonts w:ascii="Times New Roman" w:hAnsi="Times New Roman" w:cs="Times New Roman"/>
          <w:szCs w:val="24"/>
        </w:rPr>
      </w:pPr>
      <w:r w:rsidRPr="0099649D">
        <w:rPr>
          <w:rFonts w:ascii="Times New Roman" w:hAnsi="Times New Roman" w:cs="Times New Roman"/>
          <w:szCs w:val="24"/>
        </w:rPr>
        <w:t xml:space="preserve">Vsa komunikacija z naročnikom </w:t>
      </w:r>
      <w:r w:rsidR="007A47F2" w:rsidRPr="0099649D">
        <w:rPr>
          <w:rFonts w:ascii="Times New Roman" w:hAnsi="Times New Roman" w:cs="Times New Roman"/>
          <w:szCs w:val="24"/>
        </w:rPr>
        <w:t xml:space="preserve">in </w:t>
      </w:r>
      <w:r w:rsidR="006E2663" w:rsidRPr="0099649D">
        <w:rPr>
          <w:rFonts w:ascii="Times New Roman" w:hAnsi="Times New Roman" w:cs="Times New Roman"/>
          <w:szCs w:val="24"/>
        </w:rPr>
        <w:t>soinvestitorjem</w:t>
      </w:r>
      <w:r w:rsidR="007A47F2" w:rsidRPr="0099649D">
        <w:rPr>
          <w:rFonts w:ascii="Times New Roman" w:hAnsi="Times New Roman" w:cs="Times New Roman"/>
          <w:szCs w:val="24"/>
        </w:rPr>
        <w:t xml:space="preserve"> </w:t>
      </w:r>
      <w:r w:rsidRPr="0099649D">
        <w:rPr>
          <w:rFonts w:ascii="Times New Roman" w:hAnsi="Times New Roman" w:cs="Times New Roman"/>
          <w:szCs w:val="24"/>
        </w:rPr>
        <w:t>poteka skladno z dogovorom:</w:t>
      </w:r>
      <w:r w:rsidR="009922B4" w:rsidRPr="0099649D">
        <w:rPr>
          <w:rFonts w:ascii="Times New Roman" w:hAnsi="Times New Roman" w:cs="Times New Roman"/>
          <w:szCs w:val="24"/>
        </w:rPr>
        <w:t xml:space="preserve"> </w:t>
      </w:r>
    </w:p>
    <w:p w14:paraId="17138FF1" w14:textId="343C74F4" w:rsidR="005318DB" w:rsidRPr="0099649D" w:rsidRDefault="005318DB" w:rsidP="00D508E3">
      <w:pPr>
        <w:pStyle w:val="Odstavekseznama"/>
        <w:ind w:left="360" w:right="-709"/>
        <w:jc w:val="both"/>
        <w:rPr>
          <w:rFonts w:ascii="Times New Roman" w:hAnsi="Times New Roman" w:cs="Times New Roman"/>
          <w:szCs w:val="24"/>
        </w:rPr>
      </w:pPr>
    </w:p>
    <w:p w14:paraId="522A846D" w14:textId="2D20639C" w:rsidR="005318DB" w:rsidRPr="0099649D" w:rsidRDefault="004C7036" w:rsidP="00D508E3">
      <w:pPr>
        <w:pStyle w:val="Odstavekseznama"/>
        <w:numPr>
          <w:ilvl w:val="0"/>
          <w:numId w:val="24"/>
        </w:numPr>
        <w:ind w:right="-709"/>
        <w:jc w:val="both"/>
        <w:rPr>
          <w:rFonts w:ascii="Times New Roman" w:hAnsi="Times New Roman" w:cs="Times New Roman"/>
          <w:szCs w:val="24"/>
        </w:rPr>
      </w:pPr>
      <w:r w:rsidRPr="0099649D">
        <w:rPr>
          <w:rFonts w:ascii="Times New Roman" w:hAnsi="Times New Roman" w:cs="Times New Roman"/>
          <w:szCs w:val="24"/>
        </w:rPr>
        <w:t>a</w:t>
      </w:r>
      <w:r w:rsidR="005318DB" w:rsidRPr="0099649D">
        <w:rPr>
          <w:rFonts w:ascii="Times New Roman" w:hAnsi="Times New Roman" w:cs="Times New Roman"/>
          <w:szCs w:val="24"/>
        </w:rPr>
        <w:t>li v pisni obliki in z ročno vročitvijo (s potrdilom o prejemu), s pošiljanjem  po pošti ali po kurirju na naslov:</w:t>
      </w:r>
    </w:p>
    <w:p w14:paraId="44272FA6" w14:textId="6FEAACD8" w:rsidR="005318DB" w:rsidRPr="0099649D" w:rsidRDefault="005318DB" w:rsidP="00D508E3">
      <w:pPr>
        <w:ind w:left="1080"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Ministrstvo za infrastrukturo</w:t>
      </w:r>
    </w:p>
    <w:p w14:paraId="2E5BDC48" w14:textId="4A6EED12" w:rsidR="005318DB" w:rsidRPr="0099649D" w:rsidRDefault="005318DB" w:rsidP="00D508E3">
      <w:pPr>
        <w:ind w:left="1080"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Direkcija RS za infrastrukturo</w:t>
      </w:r>
    </w:p>
    <w:p w14:paraId="151E7BFE" w14:textId="142C71BA" w:rsidR="005318DB" w:rsidRPr="0099649D" w:rsidRDefault="005318DB" w:rsidP="00823077">
      <w:pPr>
        <w:ind w:left="1080"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Tržaška 19, 1000 Ljubljana</w:t>
      </w:r>
    </w:p>
    <w:p w14:paraId="337740BA" w14:textId="75626473" w:rsidR="005318DB" w:rsidRPr="0099649D" w:rsidRDefault="005318DB" w:rsidP="00D83242">
      <w:pPr>
        <w:pStyle w:val="Odstavekseznama"/>
        <w:numPr>
          <w:ilvl w:val="0"/>
          <w:numId w:val="24"/>
        </w:num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ali pa z uporabo dogovorjenega sistema elektronskega prenosa (e-maila), kot je navedeno v Dodatku k ponudbi</w:t>
      </w:r>
      <w:r w:rsidR="00817FDA" w:rsidRPr="0099649D">
        <w:rPr>
          <w:rFonts w:ascii="Times New Roman" w:eastAsia="Times New Roman" w:hAnsi="Times New Roman" w:cs="Times New Roman"/>
          <w:bCs/>
          <w:szCs w:val="24"/>
        </w:rPr>
        <w:t>.</w:t>
      </w:r>
    </w:p>
    <w:p w14:paraId="5FD9C283" w14:textId="4E1EC74D" w:rsidR="00EE548C" w:rsidRPr="0099649D" w:rsidRDefault="00EE548C" w:rsidP="00D83242">
      <w:pPr>
        <w:pStyle w:val="Odstavekseznama"/>
        <w:ind w:left="1080" w:right="-709"/>
        <w:jc w:val="both"/>
        <w:rPr>
          <w:rFonts w:ascii="Times New Roman" w:eastAsia="Times New Roman" w:hAnsi="Times New Roman" w:cs="Times New Roman"/>
          <w:bCs/>
          <w:szCs w:val="24"/>
        </w:rPr>
      </w:pPr>
    </w:p>
    <w:p w14:paraId="628F9258" w14:textId="072B01B7" w:rsidR="005318DB" w:rsidRPr="0099649D" w:rsidRDefault="005318DB" w:rsidP="00100E57">
      <w:pPr>
        <w:pStyle w:val="Odstavekseznama"/>
        <w:numPr>
          <w:ilvl w:val="1"/>
          <w:numId w:val="22"/>
        </w:num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Pravo in </w:t>
      </w:r>
      <w:r w:rsidR="00EE548C" w:rsidRPr="0099649D">
        <w:rPr>
          <w:rFonts w:ascii="Times New Roman" w:eastAsia="Times New Roman" w:hAnsi="Times New Roman" w:cs="Times New Roman"/>
          <w:bCs/>
          <w:szCs w:val="24"/>
        </w:rPr>
        <w:t>jezik</w:t>
      </w:r>
    </w:p>
    <w:p w14:paraId="10FEF6F6" w14:textId="5C065271" w:rsidR="00EE548C" w:rsidRPr="0099649D" w:rsidRDefault="00EE548C">
      <w:pPr>
        <w:ind w:left="426"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Pogodba se po</w:t>
      </w:r>
      <w:r w:rsidR="003A5357" w:rsidRPr="0099649D">
        <w:rPr>
          <w:rFonts w:ascii="Times New Roman" w:eastAsia="Times New Roman" w:hAnsi="Times New Roman" w:cs="Times New Roman"/>
          <w:bCs/>
          <w:szCs w:val="24"/>
        </w:rPr>
        <w:t>dreja pravu Republike Slovenije. Pri nejasnostih in tolmačenju pogodbe se uporablja Obligacijski zakonik</w:t>
      </w:r>
      <w:r w:rsidR="000C4B31" w:rsidRPr="0099649D">
        <w:rPr>
          <w:rFonts w:ascii="Times New Roman" w:eastAsia="Times New Roman" w:hAnsi="Times New Roman" w:cs="Times New Roman"/>
          <w:bCs/>
          <w:szCs w:val="24"/>
        </w:rPr>
        <w:t xml:space="preserve"> (OZ)</w:t>
      </w:r>
      <w:r w:rsidR="003A5357" w:rsidRPr="0099649D">
        <w:rPr>
          <w:rFonts w:ascii="Times New Roman" w:eastAsia="Times New Roman" w:hAnsi="Times New Roman" w:cs="Times New Roman"/>
          <w:bCs/>
          <w:szCs w:val="24"/>
        </w:rPr>
        <w:t>.</w:t>
      </w:r>
    </w:p>
    <w:p w14:paraId="1724D581" w14:textId="429BA1BC" w:rsidR="005318DB" w:rsidRPr="0099649D" w:rsidRDefault="00EE548C">
      <w:pPr>
        <w:ind w:left="426"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Jezik za sporazumevanje in komunikacijo je slovenski.</w:t>
      </w:r>
    </w:p>
    <w:p w14:paraId="1E93AF93" w14:textId="77777777" w:rsidR="004B3973" w:rsidRPr="0099649D" w:rsidRDefault="004B3973">
      <w:pPr>
        <w:pStyle w:val="Odstavekseznama"/>
        <w:ind w:left="1146" w:right="-709"/>
        <w:jc w:val="both"/>
        <w:rPr>
          <w:rFonts w:ascii="Times New Roman" w:hAnsi="Times New Roman" w:cs="Times New Roman"/>
          <w:szCs w:val="24"/>
        </w:rPr>
      </w:pPr>
    </w:p>
    <w:p w14:paraId="577AF6E7" w14:textId="234CBDCF" w:rsidR="00A54D71" w:rsidRPr="0099649D" w:rsidRDefault="001426AF" w:rsidP="00175BA6">
      <w:pPr>
        <w:pStyle w:val="Naslov1"/>
        <w:numPr>
          <w:ilvl w:val="0"/>
          <w:numId w:val="31"/>
        </w:numPr>
        <w:ind w:left="284"/>
      </w:pPr>
      <w:bookmarkStart w:id="2" w:name="_Toc56786485"/>
      <w:r w:rsidRPr="0099649D">
        <w:t>Prioriteta pogodbenih dokumentov</w:t>
      </w:r>
      <w:bookmarkEnd w:id="2"/>
    </w:p>
    <w:p w14:paraId="0A888AA4" w14:textId="77777777" w:rsidR="00A54D71" w:rsidRPr="0099649D" w:rsidRDefault="00A54D71" w:rsidP="007B7BB4">
      <w:pPr>
        <w:numPr>
          <w:ilvl w:val="1"/>
          <w:numId w:val="21"/>
        </w:numPr>
        <w:tabs>
          <w:tab w:val="left" w:pos="1134"/>
          <w:tab w:val="left" w:pos="298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Pogodba;</w:t>
      </w:r>
    </w:p>
    <w:p w14:paraId="333B67C8" w14:textId="77777777" w:rsidR="00A54D71" w:rsidRPr="0099649D" w:rsidRDefault="00A54D71" w:rsidP="007B7BB4">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Ponudba in Dodatek k ponudbi;</w:t>
      </w:r>
    </w:p>
    <w:p w14:paraId="090931F6" w14:textId="77777777" w:rsidR="00A54D71" w:rsidRPr="0099649D" w:rsidRDefault="00A54D71" w:rsidP="007B7BB4">
      <w:pPr>
        <w:numPr>
          <w:ilvl w:val="1"/>
          <w:numId w:val="21"/>
        </w:numPr>
        <w:tabs>
          <w:tab w:val="left" w:pos="1134"/>
          <w:tab w:val="left" w:pos="298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Splošni pogoji pogodbe;</w:t>
      </w:r>
    </w:p>
    <w:p w14:paraId="40CE56BA" w14:textId="074E971C" w:rsidR="00A54D71" w:rsidRPr="0099649D" w:rsidRDefault="00A54D71" w:rsidP="007B7BB4">
      <w:pPr>
        <w:numPr>
          <w:ilvl w:val="1"/>
          <w:numId w:val="21"/>
        </w:numPr>
        <w:tabs>
          <w:tab w:val="left" w:pos="1134"/>
          <w:tab w:val="left" w:pos="298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Navodila ponudnikom;</w:t>
      </w:r>
    </w:p>
    <w:p w14:paraId="224A302D" w14:textId="194319EF" w:rsidR="00632E90" w:rsidRPr="0099649D" w:rsidRDefault="00632E90" w:rsidP="007B7BB4">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Specifikacija naročila;</w:t>
      </w:r>
    </w:p>
    <w:p w14:paraId="46E1E56D" w14:textId="57380A29" w:rsidR="00A54D71" w:rsidRPr="0099649D" w:rsidRDefault="00A54D71" w:rsidP="007B7BB4">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 xml:space="preserve">Načrti oz. projektna dokumentacija; </w:t>
      </w:r>
    </w:p>
    <w:p w14:paraId="133C0D8F" w14:textId="12C3625E" w:rsidR="00A54D71" w:rsidRPr="0099649D" w:rsidRDefault="00A54D71" w:rsidP="00D508E3">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eastAsia="Arial" w:hAnsi="Times New Roman" w:cs="Times New Roman"/>
          <w:szCs w:val="24"/>
        </w:rPr>
        <w:t>Ponudbeni predračun;</w:t>
      </w:r>
    </w:p>
    <w:p w14:paraId="01E0E7FE" w14:textId="05B091CA" w:rsidR="00A54D71" w:rsidRPr="0099649D" w:rsidRDefault="00A54D71" w:rsidP="00D508E3">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hAnsi="Times New Roman" w:cs="Times New Roman"/>
          <w:szCs w:val="24"/>
        </w:rPr>
        <w:t>Zavezujoči pravni akt o skupni izvedbi naročila, kadar je izbrana skupna ponudba skupine izvajalcev;</w:t>
      </w:r>
    </w:p>
    <w:p w14:paraId="2B44778F" w14:textId="5AB482F1" w:rsidR="00DF7063" w:rsidRPr="0099649D" w:rsidRDefault="00A54D71" w:rsidP="00D508E3">
      <w:pPr>
        <w:numPr>
          <w:ilvl w:val="1"/>
          <w:numId w:val="21"/>
        </w:numPr>
        <w:tabs>
          <w:tab w:val="left" w:pos="1134"/>
          <w:tab w:val="left" w:pos="2955"/>
        </w:tabs>
        <w:spacing w:after="0" w:line="226" w:lineRule="exact"/>
        <w:ind w:left="1134" w:right="-709" w:hanging="425"/>
        <w:jc w:val="both"/>
        <w:rPr>
          <w:rFonts w:ascii="Times New Roman" w:eastAsia="Arial" w:hAnsi="Times New Roman" w:cs="Times New Roman"/>
          <w:szCs w:val="24"/>
        </w:rPr>
      </w:pPr>
      <w:r w:rsidRPr="0099649D">
        <w:rPr>
          <w:rFonts w:ascii="Times New Roman" w:hAnsi="Times New Roman" w:cs="Times New Roman"/>
          <w:szCs w:val="24"/>
        </w:rPr>
        <w:t>Drugi dokumenti, ki sestavljajo del Pogodbe</w:t>
      </w:r>
      <w:r w:rsidR="00817FDA" w:rsidRPr="0099649D">
        <w:rPr>
          <w:rFonts w:ascii="Times New Roman" w:hAnsi="Times New Roman" w:cs="Times New Roman"/>
          <w:szCs w:val="24"/>
        </w:rPr>
        <w:t>.</w:t>
      </w:r>
    </w:p>
    <w:p w14:paraId="4D2C103C" w14:textId="119401D2" w:rsidR="00DF7063" w:rsidRPr="0099649D" w:rsidRDefault="00C334C8" w:rsidP="00C334C8">
      <w:pPr>
        <w:rPr>
          <w:rFonts w:ascii="Times New Roman" w:hAnsi="Times New Roman" w:cs="Times New Roman"/>
          <w:szCs w:val="24"/>
        </w:rPr>
      </w:pPr>
      <w:r w:rsidRPr="0099649D">
        <w:rPr>
          <w:rFonts w:ascii="Times New Roman" w:hAnsi="Times New Roman" w:cs="Times New Roman"/>
          <w:szCs w:val="24"/>
        </w:rPr>
        <w:br w:type="page"/>
      </w:r>
    </w:p>
    <w:p w14:paraId="2B447791" w14:textId="34306B28" w:rsidR="00DF7063" w:rsidRPr="0099649D" w:rsidRDefault="00DF7063" w:rsidP="00D307A9">
      <w:pPr>
        <w:pStyle w:val="Naslov1"/>
        <w:numPr>
          <w:ilvl w:val="0"/>
          <w:numId w:val="31"/>
        </w:numPr>
        <w:ind w:left="284"/>
      </w:pPr>
      <w:bookmarkStart w:id="3" w:name="_Toc56786486"/>
      <w:r w:rsidRPr="0099649D">
        <w:lastRenderedPageBreak/>
        <w:t>Splošne obveznosti naročnika</w:t>
      </w:r>
      <w:bookmarkEnd w:id="3"/>
      <w:r w:rsidR="009922B4" w:rsidRPr="0099649D">
        <w:t xml:space="preserve"> </w:t>
      </w:r>
      <w:r w:rsidR="007A47F2" w:rsidRPr="0099649D">
        <w:t xml:space="preserve">in </w:t>
      </w:r>
      <w:r w:rsidR="006E2663" w:rsidRPr="0099649D">
        <w:t>soinvestitorja</w:t>
      </w:r>
    </w:p>
    <w:p w14:paraId="408B9C65" w14:textId="77777777" w:rsidR="006E2663" w:rsidRPr="0099649D" w:rsidRDefault="006E2663" w:rsidP="006E2663"/>
    <w:p w14:paraId="2B447792" w14:textId="07A69BBA" w:rsidR="00DF7063" w:rsidRPr="0099649D" w:rsidRDefault="00DF7063" w:rsidP="00BC7EFF">
      <w:pPr>
        <w:spacing w:after="0"/>
        <w:ind w:right="-709"/>
        <w:jc w:val="both"/>
        <w:rPr>
          <w:rFonts w:ascii="Times New Roman" w:hAnsi="Times New Roman" w:cs="Times New Roman"/>
          <w:szCs w:val="24"/>
        </w:rPr>
      </w:pPr>
      <w:r w:rsidRPr="0099649D">
        <w:rPr>
          <w:rFonts w:ascii="Times New Roman" w:hAnsi="Times New Roman" w:cs="Times New Roman"/>
          <w:szCs w:val="24"/>
        </w:rPr>
        <w:t>Naročnik</w:t>
      </w:r>
      <w:r w:rsidR="007A47F2" w:rsidRPr="0099649D">
        <w:rPr>
          <w:rFonts w:ascii="Times New Roman" w:hAnsi="Times New Roman" w:cs="Times New Roman"/>
          <w:szCs w:val="24"/>
        </w:rPr>
        <w:t xml:space="preserve"> in </w:t>
      </w:r>
      <w:r w:rsidR="006E2663" w:rsidRPr="0099649D">
        <w:rPr>
          <w:rFonts w:ascii="Times New Roman" w:hAnsi="Times New Roman" w:cs="Times New Roman"/>
          <w:szCs w:val="24"/>
        </w:rPr>
        <w:t>soinvestitor</w:t>
      </w:r>
      <w:r w:rsidR="007A47F2" w:rsidRPr="0099649D">
        <w:rPr>
          <w:rFonts w:ascii="Times New Roman" w:hAnsi="Times New Roman" w:cs="Times New Roman"/>
          <w:szCs w:val="24"/>
        </w:rPr>
        <w:t xml:space="preserve"> sta </w:t>
      </w:r>
      <w:r w:rsidRPr="0099649D">
        <w:rPr>
          <w:rFonts w:ascii="Times New Roman" w:hAnsi="Times New Roman" w:cs="Times New Roman"/>
          <w:szCs w:val="24"/>
        </w:rPr>
        <w:t>dolžn</w:t>
      </w:r>
      <w:r w:rsidR="007A47F2" w:rsidRPr="0099649D">
        <w:rPr>
          <w:rFonts w:ascii="Times New Roman" w:hAnsi="Times New Roman" w:cs="Times New Roman"/>
          <w:szCs w:val="24"/>
        </w:rPr>
        <w:t>a</w:t>
      </w:r>
      <w:r w:rsidRPr="0099649D">
        <w:rPr>
          <w:rFonts w:ascii="Times New Roman" w:hAnsi="Times New Roman" w:cs="Times New Roman"/>
          <w:szCs w:val="24"/>
        </w:rPr>
        <w:t xml:space="preserve"> pred pričetkom izvajanja del, izvajalca uvesti v delo s tem, da mu izroči:</w:t>
      </w:r>
    </w:p>
    <w:p w14:paraId="2B447793" w14:textId="77777777" w:rsidR="00DF7063" w:rsidRPr="0099649D" w:rsidRDefault="00DF7063" w:rsidP="007B7BB4">
      <w:pPr>
        <w:spacing w:after="0"/>
        <w:ind w:right="-709"/>
        <w:jc w:val="both"/>
        <w:rPr>
          <w:rFonts w:ascii="Times New Roman" w:hAnsi="Times New Roman" w:cs="Times New Roman"/>
          <w:szCs w:val="24"/>
        </w:rPr>
      </w:pPr>
    </w:p>
    <w:p w14:paraId="2B447794" w14:textId="7AC7893D" w:rsidR="00DF7063" w:rsidRPr="0099649D" w:rsidRDefault="00DF7063" w:rsidP="007B7BB4">
      <w:pPr>
        <w:pStyle w:val="Odstavekseznama"/>
        <w:numPr>
          <w:ilvl w:val="0"/>
          <w:numId w:val="5"/>
        </w:numPr>
        <w:spacing w:after="0"/>
        <w:ind w:right="-709"/>
        <w:jc w:val="both"/>
        <w:rPr>
          <w:rFonts w:ascii="Times New Roman" w:hAnsi="Times New Roman" w:cs="Times New Roman"/>
          <w:szCs w:val="24"/>
        </w:rPr>
      </w:pPr>
      <w:r w:rsidRPr="0099649D">
        <w:rPr>
          <w:rFonts w:ascii="Times New Roman" w:hAnsi="Times New Roman" w:cs="Times New Roman"/>
          <w:szCs w:val="24"/>
        </w:rPr>
        <w:t>Vso izdelano projektno dokumentacijo, s katero razpolaga</w:t>
      </w:r>
      <w:r w:rsidR="00B644B7" w:rsidRPr="0099649D">
        <w:rPr>
          <w:rFonts w:ascii="Times New Roman" w:hAnsi="Times New Roman" w:cs="Times New Roman"/>
          <w:szCs w:val="24"/>
        </w:rPr>
        <w:t>ta</w:t>
      </w:r>
      <w:r w:rsidRPr="0099649D">
        <w:rPr>
          <w:rFonts w:ascii="Times New Roman" w:hAnsi="Times New Roman" w:cs="Times New Roman"/>
          <w:szCs w:val="24"/>
        </w:rPr>
        <w:t xml:space="preserve"> naročnik </w:t>
      </w:r>
      <w:r w:rsidR="00B644B7" w:rsidRPr="0099649D">
        <w:rPr>
          <w:rFonts w:ascii="Times New Roman" w:hAnsi="Times New Roman" w:cs="Times New Roman"/>
          <w:szCs w:val="24"/>
        </w:rPr>
        <w:t xml:space="preserve">in soinvestitor </w:t>
      </w:r>
      <w:r w:rsidRPr="0099649D">
        <w:rPr>
          <w:rFonts w:ascii="Times New Roman" w:hAnsi="Times New Roman" w:cs="Times New Roman"/>
          <w:szCs w:val="24"/>
        </w:rPr>
        <w:t>v (1) tiskanem izvodu in elektronski verziji</w:t>
      </w:r>
      <w:r w:rsidR="00817FDA" w:rsidRPr="0099649D">
        <w:rPr>
          <w:rFonts w:ascii="Times New Roman" w:hAnsi="Times New Roman" w:cs="Times New Roman"/>
          <w:szCs w:val="24"/>
        </w:rPr>
        <w:t>.</w:t>
      </w:r>
    </w:p>
    <w:p w14:paraId="2B447795" w14:textId="60FB1EF1" w:rsidR="00DF7063" w:rsidRPr="0099649D" w:rsidRDefault="00DF7063" w:rsidP="007B7BB4">
      <w:pPr>
        <w:pStyle w:val="Odstavekseznama"/>
        <w:numPr>
          <w:ilvl w:val="0"/>
          <w:numId w:val="5"/>
        </w:numPr>
        <w:spacing w:after="0"/>
        <w:ind w:right="-709"/>
        <w:jc w:val="both"/>
        <w:rPr>
          <w:rFonts w:ascii="Times New Roman" w:hAnsi="Times New Roman" w:cs="Times New Roman"/>
          <w:szCs w:val="24"/>
        </w:rPr>
      </w:pPr>
      <w:r w:rsidRPr="0099649D">
        <w:rPr>
          <w:rFonts w:ascii="Times New Roman" w:hAnsi="Times New Roman" w:cs="Times New Roman"/>
          <w:szCs w:val="24"/>
        </w:rPr>
        <w:t>Izdano gradbeno dovoljenje</w:t>
      </w:r>
      <w:r w:rsidR="00817FDA" w:rsidRPr="0099649D">
        <w:rPr>
          <w:rFonts w:ascii="Times New Roman" w:hAnsi="Times New Roman" w:cs="Times New Roman"/>
          <w:szCs w:val="24"/>
        </w:rPr>
        <w:t>.</w:t>
      </w:r>
    </w:p>
    <w:p w14:paraId="2B447796" w14:textId="5A10386F" w:rsidR="00DF7063" w:rsidRPr="0099649D" w:rsidRDefault="00DF7063" w:rsidP="007B7BB4">
      <w:pPr>
        <w:pStyle w:val="Odstavekseznama"/>
        <w:numPr>
          <w:ilvl w:val="0"/>
          <w:numId w:val="5"/>
        </w:numPr>
        <w:spacing w:after="0"/>
        <w:ind w:right="-709"/>
        <w:jc w:val="both"/>
        <w:rPr>
          <w:rFonts w:ascii="Times New Roman" w:hAnsi="Times New Roman" w:cs="Times New Roman"/>
          <w:szCs w:val="24"/>
        </w:rPr>
      </w:pPr>
      <w:r w:rsidRPr="0099649D">
        <w:rPr>
          <w:rFonts w:ascii="Times New Roman" w:hAnsi="Times New Roman" w:cs="Times New Roman"/>
          <w:szCs w:val="24"/>
        </w:rPr>
        <w:t>Zemljišče, potrebno za izvedbo del, ki so predmet pogodbe</w:t>
      </w:r>
      <w:r w:rsidR="00817FDA" w:rsidRPr="0099649D">
        <w:rPr>
          <w:rFonts w:ascii="Times New Roman" w:hAnsi="Times New Roman" w:cs="Times New Roman"/>
          <w:szCs w:val="24"/>
        </w:rPr>
        <w:t>.</w:t>
      </w:r>
    </w:p>
    <w:p w14:paraId="2B447798" w14:textId="77777777" w:rsidR="0055509D" w:rsidRPr="0099649D" w:rsidRDefault="0055509D" w:rsidP="007B7BB4">
      <w:pPr>
        <w:spacing w:after="0"/>
        <w:ind w:right="-709"/>
        <w:jc w:val="both"/>
        <w:rPr>
          <w:rFonts w:ascii="Times New Roman" w:hAnsi="Times New Roman" w:cs="Times New Roman"/>
          <w:szCs w:val="24"/>
        </w:rPr>
      </w:pPr>
    </w:p>
    <w:p w14:paraId="2B447799" w14:textId="22FD8096" w:rsidR="0055509D" w:rsidRPr="0099649D" w:rsidRDefault="00DF7063" w:rsidP="007B7BB4">
      <w:pPr>
        <w:spacing w:after="0"/>
        <w:ind w:right="-709"/>
        <w:jc w:val="both"/>
        <w:rPr>
          <w:rFonts w:ascii="Times New Roman" w:hAnsi="Times New Roman" w:cs="Times New Roman"/>
          <w:szCs w:val="24"/>
        </w:rPr>
      </w:pPr>
      <w:r w:rsidRPr="0099649D">
        <w:rPr>
          <w:rFonts w:ascii="Times New Roman" w:hAnsi="Times New Roman" w:cs="Times New Roman"/>
          <w:szCs w:val="24"/>
        </w:rPr>
        <w:t>Uvedba izvajalca v delo se izvede z zapisnikom v roku 7 (sedmih) dni od poziva</w:t>
      </w:r>
      <w:r w:rsidR="00B644B7" w:rsidRPr="0099649D">
        <w:rPr>
          <w:rFonts w:ascii="Times New Roman" w:hAnsi="Times New Roman" w:cs="Times New Roman"/>
          <w:szCs w:val="24"/>
        </w:rPr>
        <w:t xml:space="preserve"> naročnika in soinvestitorja</w:t>
      </w:r>
      <w:r w:rsidRPr="0099649D">
        <w:rPr>
          <w:rFonts w:ascii="Times New Roman" w:hAnsi="Times New Roman" w:cs="Times New Roman"/>
          <w:szCs w:val="24"/>
        </w:rPr>
        <w:t xml:space="preserve"> izvajalcu, da naj pristopi k uvedbi v delo, o čemer se sestavi poseben zapisnik o uvedbi v delo. Izvajalec se mora takšnemu pozivu naročnika</w:t>
      </w:r>
      <w:r w:rsidR="00B644B7" w:rsidRPr="0099649D">
        <w:rPr>
          <w:rFonts w:ascii="Times New Roman" w:hAnsi="Times New Roman" w:cs="Times New Roman"/>
          <w:szCs w:val="24"/>
        </w:rPr>
        <w:t xml:space="preserve"> in soinvestitorja</w:t>
      </w:r>
      <w:r w:rsidRPr="0099649D">
        <w:rPr>
          <w:rFonts w:ascii="Times New Roman" w:hAnsi="Times New Roman" w:cs="Times New Roman"/>
          <w:szCs w:val="24"/>
        </w:rPr>
        <w:t xml:space="preserve"> nemudoma odzvati, najkasneje v roku navedenem zgoraj. </w:t>
      </w:r>
    </w:p>
    <w:p w14:paraId="2B44779A" w14:textId="77777777" w:rsidR="0055509D" w:rsidRPr="0099649D" w:rsidRDefault="0055509D" w:rsidP="007B7BB4">
      <w:pPr>
        <w:spacing w:after="0"/>
        <w:ind w:right="-709"/>
        <w:jc w:val="both"/>
        <w:rPr>
          <w:rFonts w:ascii="Times New Roman" w:hAnsi="Times New Roman" w:cs="Times New Roman"/>
          <w:szCs w:val="24"/>
        </w:rPr>
      </w:pPr>
    </w:p>
    <w:p w14:paraId="2B44779B" w14:textId="62DCE891" w:rsidR="00DF7063" w:rsidRPr="0099649D" w:rsidRDefault="00DF7063" w:rsidP="00D508E3">
      <w:pPr>
        <w:spacing w:after="0"/>
        <w:ind w:right="-709"/>
        <w:jc w:val="both"/>
        <w:rPr>
          <w:rFonts w:ascii="Times New Roman" w:hAnsi="Times New Roman" w:cs="Times New Roman"/>
          <w:szCs w:val="24"/>
        </w:rPr>
      </w:pPr>
      <w:r w:rsidRPr="0099649D">
        <w:rPr>
          <w:rFonts w:ascii="Times New Roman" w:hAnsi="Times New Roman" w:cs="Times New Roman"/>
          <w:szCs w:val="24"/>
        </w:rPr>
        <w:t>V primer</w:t>
      </w:r>
      <w:r w:rsidR="0055509D" w:rsidRPr="0099649D">
        <w:rPr>
          <w:rFonts w:ascii="Times New Roman" w:hAnsi="Times New Roman" w:cs="Times New Roman"/>
          <w:szCs w:val="24"/>
        </w:rPr>
        <w:t>u</w:t>
      </w:r>
      <w:r w:rsidRPr="0099649D">
        <w:rPr>
          <w:rFonts w:ascii="Times New Roman" w:hAnsi="Times New Roman" w:cs="Times New Roman"/>
          <w:szCs w:val="24"/>
        </w:rPr>
        <w:t xml:space="preserve">, da izvajalec ne pristopi k uvedbi v delo ali ne podpiše zapisnika o uvedbi v delo, kljub temu, da </w:t>
      </w:r>
      <w:r w:rsidR="00B644B7" w:rsidRPr="0099649D">
        <w:rPr>
          <w:rFonts w:ascii="Times New Roman" w:hAnsi="Times New Roman" w:cs="Times New Roman"/>
          <w:szCs w:val="24"/>
        </w:rPr>
        <w:t>sta</w:t>
      </w:r>
      <w:r w:rsidRPr="0099649D">
        <w:rPr>
          <w:rFonts w:ascii="Times New Roman" w:hAnsi="Times New Roman" w:cs="Times New Roman"/>
          <w:szCs w:val="24"/>
        </w:rPr>
        <w:t xml:space="preserve"> naročnik </w:t>
      </w:r>
      <w:r w:rsidR="00B644B7" w:rsidRPr="0099649D">
        <w:rPr>
          <w:rFonts w:ascii="Times New Roman" w:hAnsi="Times New Roman" w:cs="Times New Roman"/>
          <w:szCs w:val="24"/>
        </w:rPr>
        <w:t xml:space="preserve">in soinvestitor </w:t>
      </w:r>
      <w:r w:rsidRPr="0099649D">
        <w:rPr>
          <w:rFonts w:ascii="Times New Roman" w:hAnsi="Times New Roman" w:cs="Times New Roman"/>
          <w:szCs w:val="24"/>
        </w:rPr>
        <w:t>zagotovil</w:t>
      </w:r>
      <w:r w:rsidR="00B644B7" w:rsidRPr="0099649D">
        <w:rPr>
          <w:rFonts w:ascii="Times New Roman" w:hAnsi="Times New Roman" w:cs="Times New Roman"/>
          <w:szCs w:val="24"/>
        </w:rPr>
        <w:t>a</w:t>
      </w:r>
      <w:r w:rsidRPr="0099649D">
        <w:rPr>
          <w:rFonts w:ascii="Times New Roman" w:hAnsi="Times New Roman" w:cs="Times New Roman"/>
          <w:szCs w:val="24"/>
        </w:rPr>
        <w:t xml:space="preserve"> izpolnitev obveznosti</w:t>
      </w:r>
      <w:r w:rsidR="0055509D" w:rsidRPr="0099649D">
        <w:rPr>
          <w:rFonts w:ascii="Times New Roman" w:hAnsi="Times New Roman" w:cs="Times New Roman"/>
          <w:szCs w:val="24"/>
        </w:rPr>
        <w:t xml:space="preserve"> iz prejšnjega odstavka, lahko naročnik</w:t>
      </w:r>
      <w:r w:rsidR="00B644B7" w:rsidRPr="0099649D">
        <w:rPr>
          <w:rFonts w:ascii="Times New Roman" w:hAnsi="Times New Roman" w:cs="Times New Roman"/>
          <w:szCs w:val="24"/>
        </w:rPr>
        <w:t xml:space="preserve"> in soinvestitor</w:t>
      </w:r>
      <w:r w:rsidR="0055509D" w:rsidRPr="0099649D">
        <w:rPr>
          <w:rFonts w:ascii="Times New Roman" w:hAnsi="Times New Roman" w:cs="Times New Roman"/>
          <w:szCs w:val="24"/>
        </w:rPr>
        <w:t xml:space="preserve"> enostransko ugotovi</w:t>
      </w:r>
      <w:r w:rsidR="00B644B7" w:rsidRPr="0099649D">
        <w:rPr>
          <w:rFonts w:ascii="Times New Roman" w:hAnsi="Times New Roman" w:cs="Times New Roman"/>
          <w:szCs w:val="24"/>
        </w:rPr>
        <w:t>ta</w:t>
      </w:r>
      <w:r w:rsidR="0055509D" w:rsidRPr="0099649D">
        <w:rPr>
          <w:rFonts w:ascii="Times New Roman" w:hAnsi="Times New Roman" w:cs="Times New Roman"/>
          <w:szCs w:val="24"/>
        </w:rPr>
        <w:t>, da so izpolnjeni pogoji za pričetek del, da pa izvajalec ni pristopil k izvedbi del.</w:t>
      </w:r>
    </w:p>
    <w:p w14:paraId="2B44779C" w14:textId="77777777" w:rsidR="0055509D" w:rsidRPr="0099649D" w:rsidRDefault="0055509D" w:rsidP="00D508E3">
      <w:pPr>
        <w:spacing w:after="0"/>
        <w:ind w:right="-709"/>
        <w:jc w:val="both"/>
        <w:rPr>
          <w:rFonts w:ascii="Times New Roman" w:hAnsi="Times New Roman" w:cs="Times New Roman"/>
          <w:szCs w:val="24"/>
        </w:rPr>
      </w:pPr>
    </w:p>
    <w:p w14:paraId="2B44779D" w14:textId="4BBC0404" w:rsidR="0055509D" w:rsidRPr="0099649D" w:rsidRDefault="0055509D" w:rsidP="00D508E3">
      <w:pPr>
        <w:spacing w:after="0"/>
        <w:ind w:right="-709"/>
        <w:jc w:val="both"/>
        <w:rPr>
          <w:rFonts w:ascii="Times New Roman" w:hAnsi="Times New Roman" w:cs="Times New Roman"/>
          <w:szCs w:val="24"/>
        </w:rPr>
      </w:pPr>
      <w:r w:rsidRPr="0099649D">
        <w:rPr>
          <w:rFonts w:ascii="Times New Roman" w:hAnsi="Times New Roman" w:cs="Times New Roman"/>
          <w:szCs w:val="24"/>
        </w:rPr>
        <w:t>Z dnem vročitve obvestila o prej navedeni enostranski ugotovitvi izvajalcu se bo štelo, da je izvajalec uveden v delo, razen če se naročnik</w:t>
      </w:r>
      <w:r w:rsidR="00B644B7" w:rsidRPr="0099649D">
        <w:rPr>
          <w:rFonts w:ascii="Times New Roman" w:hAnsi="Times New Roman" w:cs="Times New Roman"/>
          <w:szCs w:val="24"/>
        </w:rPr>
        <w:t xml:space="preserve"> in soinvestitor</w:t>
      </w:r>
      <w:r w:rsidRPr="0099649D">
        <w:rPr>
          <w:rFonts w:ascii="Times New Roman" w:hAnsi="Times New Roman" w:cs="Times New Roman"/>
          <w:szCs w:val="24"/>
        </w:rPr>
        <w:t>, po njegovi lastni presoji, odloči</w:t>
      </w:r>
      <w:r w:rsidR="00B644B7" w:rsidRPr="0099649D">
        <w:rPr>
          <w:rFonts w:ascii="Times New Roman" w:hAnsi="Times New Roman" w:cs="Times New Roman"/>
          <w:szCs w:val="24"/>
        </w:rPr>
        <w:t>ta</w:t>
      </w:r>
      <w:r w:rsidRPr="0099649D">
        <w:rPr>
          <w:rFonts w:ascii="Times New Roman" w:hAnsi="Times New Roman" w:cs="Times New Roman"/>
          <w:szCs w:val="24"/>
        </w:rPr>
        <w:t>, da odstopi</w:t>
      </w:r>
      <w:r w:rsidR="00B644B7" w:rsidRPr="0099649D">
        <w:rPr>
          <w:rFonts w:ascii="Times New Roman" w:hAnsi="Times New Roman" w:cs="Times New Roman"/>
          <w:szCs w:val="24"/>
        </w:rPr>
        <w:t>ta</w:t>
      </w:r>
      <w:r w:rsidRPr="0099649D">
        <w:rPr>
          <w:rFonts w:ascii="Times New Roman" w:hAnsi="Times New Roman" w:cs="Times New Roman"/>
          <w:szCs w:val="24"/>
        </w:rPr>
        <w:t xml:space="preserve"> od pogodbe in unovči</w:t>
      </w:r>
      <w:r w:rsidR="00B644B7" w:rsidRPr="0099649D">
        <w:rPr>
          <w:rFonts w:ascii="Times New Roman" w:hAnsi="Times New Roman" w:cs="Times New Roman"/>
          <w:szCs w:val="24"/>
        </w:rPr>
        <w:t>ta</w:t>
      </w:r>
      <w:r w:rsidRPr="0099649D">
        <w:rPr>
          <w:rFonts w:ascii="Times New Roman" w:hAnsi="Times New Roman" w:cs="Times New Roman"/>
          <w:szCs w:val="24"/>
        </w:rPr>
        <w:t xml:space="preserve"> garancijo za dobro izvedbo pogodbenih obveznosti po tej pogodbi.</w:t>
      </w:r>
    </w:p>
    <w:p w14:paraId="2B44779E" w14:textId="77777777" w:rsidR="0055509D" w:rsidRPr="0099649D" w:rsidRDefault="0055509D" w:rsidP="00D508E3">
      <w:pPr>
        <w:spacing w:after="0"/>
        <w:ind w:right="-709"/>
        <w:jc w:val="both"/>
        <w:rPr>
          <w:rFonts w:ascii="Times New Roman" w:hAnsi="Times New Roman" w:cs="Times New Roman"/>
          <w:szCs w:val="24"/>
        </w:rPr>
      </w:pPr>
    </w:p>
    <w:p w14:paraId="2B44779F" w14:textId="74AF41B1" w:rsidR="0055509D" w:rsidRPr="0099649D" w:rsidRDefault="0055509D" w:rsidP="00D508E3">
      <w:pPr>
        <w:spacing w:after="0"/>
        <w:ind w:right="-709"/>
        <w:jc w:val="both"/>
        <w:rPr>
          <w:rFonts w:ascii="Times New Roman" w:hAnsi="Times New Roman" w:cs="Times New Roman"/>
          <w:szCs w:val="24"/>
        </w:rPr>
      </w:pPr>
      <w:r w:rsidRPr="0099649D">
        <w:rPr>
          <w:rFonts w:ascii="Times New Roman" w:hAnsi="Times New Roman" w:cs="Times New Roman"/>
          <w:szCs w:val="24"/>
        </w:rPr>
        <w:t xml:space="preserve">Naročnik </w:t>
      </w:r>
      <w:r w:rsidR="00B644B7" w:rsidRPr="0099649D">
        <w:rPr>
          <w:rFonts w:ascii="Times New Roman" w:hAnsi="Times New Roman" w:cs="Times New Roman"/>
          <w:szCs w:val="24"/>
        </w:rPr>
        <w:t xml:space="preserve">in soinvestitor </w:t>
      </w:r>
      <w:r w:rsidRPr="0099649D">
        <w:rPr>
          <w:rFonts w:ascii="Times New Roman" w:hAnsi="Times New Roman" w:cs="Times New Roman"/>
          <w:szCs w:val="24"/>
        </w:rPr>
        <w:t>bo</w:t>
      </w:r>
      <w:r w:rsidR="00B644B7" w:rsidRPr="0099649D">
        <w:rPr>
          <w:rFonts w:ascii="Times New Roman" w:hAnsi="Times New Roman" w:cs="Times New Roman"/>
          <w:szCs w:val="24"/>
        </w:rPr>
        <w:t>sta</w:t>
      </w:r>
      <w:r w:rsidRPr="0099649D">
        <w:rPr>
          <w:rFonts w:ascii="Times New Roman" w:hAnsi="Times New Roman" w:cs="Times New Roman"/>
          <w:szCs w:val="24"/>
        </w:rPr>
        <w:t xml:space="preserve"> v takšnem primeru upravičen</w:t>
      </w:r>
      <w:r w:rsidR="00B644B7" w:rsidRPr="0099649D">
        <w:rPr>
          <w:rFonts w:ascii="Times New Roman" w:hAnsi="Times New Roman" w:cs="Times New Roman"/>
          <w:szCs w:val="24"/>
        </w:rPr>
        <w:t>a</w:t>
      </w:r>
      <w:r w:rsidRPr="0099649D">
        <w:rPr>
          <w:rFonts w:ascii="Times New Roman" w:hAnsi="Times New Roman" w:cs="Times New Roman"/>
          <w:szCs w:val="24"/>
        </w:rPr>
        <w:t xml:space="preserve"> do popolnega plačila za vso škodo in stroške ali kakršnokoli izgubo, ki bi </w:t>
      </w:r>
      <w:r w:rsidR="00B644B7" w:rsidRPr="0099649D">
        <w:rPr>
          <w:rFonts w:ascii="Times New Roman" w:hAnsi="Times New Roman" w:cs="Times New Roman"/>
          <w:szCs w:val="24"/>
        </w:rPr>
        <w:t>jima</w:t>
      </w:r>
      <w:r w:rsidRPr="0099649D">
        <w:rPr>
          <w:rFonts w:ascii="Times New Roman" w:hAnsi="Times New Roman" w:cs="Times New Roman"/>
          <w:szCs w:val="24"/>
        </w:rPr>
        <w:t xml:space="preserve"> nastala zaradi ravnanja izvajalca, vključno s stroški ponovljenega postopka izbire in sklepanja pogodbe z drugim izvajalcem, stroški zaradi zamude s pričetkom izvajanja del po tej pogodbi in vsemi drugimi stroški ali škodo.</w:t>
      </w:r>
    </w:p>
    <w:p w14:paraId="2B4477A2" w14:textId="77777777" w:rsidR="00373F1F" w:rsidRPr="0099649D" w:rsidRDefault="00373F1F" w:rsidP="00D508E3">
      <w:pPr>
        <w:spacing w:after="0"/>
        <w:ind w:right="-709"/>
        <w:jc w:val="both"/>
        <w:rPr>
          <w:rFonts w:ascii="Times New Roman" w:hAnsi="Times New Roman" w:cs="Times New Roman"/>
          <w:b/>
          <w:szCs w:val="24"/>
        </w:rPr>
      </w:pPr>
    </w:p>
    <w:p w14:paraId="2B4477A3" w14:textId="629D356B" w:rsidR="00373F1F" w:rsidRPr="0099649D" w:rsidRDefault="00DF0AEE" w:rsidP="00175BA6">
      <w:pPr>
        <w:pStyle w:val="Naslov1"/>
        <w:numPr>
          <w:ilvl w:val="0"/>
          <w:numId w:val="31"/>
        </w:numPr>
        <w:ind w:left="284"/>
      </w:pPr>
      <w:bookmarkStart w:id="4" w:name="_Toc56786487"/>
      <w:r w:rsidRPr="0099649D">
        <w:t>O</w:t>
      </w:r>
      <w:r w:rsidR="00373F1F" w:rsidRPr="0099649D">
        <w:t>bveznosti izvajalca</w:t>
      </w:r>
      <w:bookmarkEnd w:id="4"/>
    </w:p>
    <w:p w14:paraId="76FE6ACA" w14:textId="77777777" w:rsidR="00D83242" w:rsidRPr="0099649D" w:rsidRDefault="00D83242" w:rsidP="005162E3">
      <w:pPr>
        <w:spacing w:after="0"/>
        <w:ind w:right="-709"/>
        <w:jc w:val="both"/>
        <w:rPr>
          <w:rFonts w:ascii="Times New Roman" w:hAnsi="Times New Roman" w:cs="Times New Roman"/>
          <w:vanish/>
          <w:szCs w:val="24"/>
        </w:rPr>
      </w:pPr>
    </w:p>
    <w:p w14:paraId="2B4477A5" w14:textId="76EEDD9B" w:rsidR="00DF0AEE" w:rsidRPr="0099649D" w:rsidRDefault="00DF0AEE" w:rsidP="007F775A">
      <w:pPr>
        <w:pStyle w:val="Naslov2"/>
        <w:numPr>
          <w:ilvl w:val="1"/>
          <w:numId w:val="31"/>
        </w:numPr>
        <w:ind w:left="851"/>
      </w:pPr>
      <w:bookmarkStart w:id="5" w:name="_Toc56786200"/>
      <w:bookmarkStart w:id="6" w:name="_Toc56786488"/>
      <w:r w:rsidRPr="0099649D">
        <w:t>Splošne obveznosti izvajalca</w:t>
      </w:r>
      <w:bookmarkEnd w:id="5"/>
      <w:bookmarkEnd w:id="6"/>
    </w:p>
    <w:p w14:paraId="441D20B3" w14:textId="77777777" w:rsidR="00833E09" w:rsidRPr="0099649D" w:rsidRDefault="00833E09" w:rsidP="00833E09"/>
    <w:p w14:paraId="2C7C45AD" w14:textId="00C05496" w:rsidR="00833E09" w:rsidRPr="0099649D" w:rsidRDefault="00833E09" w:rsidP="00833E09">
      <w:pPr>
        <w:spacing w:after="0"/>
        <w:ind w:left="993" w:right="-709"/>
        <w:jc w:val="both"/>
        <w:rPr>
          <w:rFonts w:ascii="Times New Roman" w:hAnsi="Times New Roman" w:cs="Times New Roman"/>
          <w:szCs w:val="24"/>
        </w:rPr>
      </w:pPr>
      <w:r w:rsidRPr="0099649D">
        <w:rPr>
          <w:rFonts w:ascii="Times New Roman" w:hAnsi="Times New Roman" w:cs="Times New Roman"/>
          <w:szCs w:val="24"/>
        </w:rPr>
        <w:t>Poleg obveznosti naštet</w:t>
      </w:r>
      <w:r w:rsidR="0072676C" w:rsidRPr="0099649D">
        <w:rPr>
          <w:rFonts w:ascii="Times New Roman" w:hAnsi="Times New Roman" w:cs="Times New Roman"/>
          <w:szCs w:val="24"/>
        </w:rPr>
        <w:t>ih</w:t>
      </w:r>
      <w:r w:rsidRPr="0099649D">
        <w:rPr>
          <w:rFonts w:ascii="Times New Roman" w:hAnsi="Times New Roman" w:cs="Times New Roman"/>
          <w:szCs w:val="24"/>
        </w:rPr>
        <w:t xml:space="preserve"> v pogodbi se izvajalec obvezuje:</w:t>
      </w:r>
    </w:p>
    <w:p w14:paraId="5D6717AC" w14:textId="77777777" w:rsidR="00833E09" w:rsidRPr="0099649D" w:rsidRDefault="00833E09" w:rsidP="00833E09">
      <w:pPr>
        <w:spacing w:after="0"/>
        <w:ind w:left="284" w:right="-709"/>
        <w:jc w:val="both"/>
        <w:rPr>
          <w:rFonts w:ascii="Times New Roman" w:hAnsi="Times New Roman" w:cs="Times New Roman"/>
        </w:rPr>
      </w:pPr>
      <w:bookmarkStart w:id="7" w:name="_Toc56786201"/>
      <w:bookmarkStart w:id="8" w:name="_Toc56786489"/>
      <w:r w:rsidRPr="0099649D">
        <w:rPr>
          <w:rStyle w:val="Naslov3Znak"/>
          <w:rFonts w:ascii="Times New Roman" w:hAnsi="Times New Roman" w:cs="Times New Roman"/>
          <w:color w:val="auto"/>
        </w:rPr>
        <w:t>4.1.1.</w:t>
      </w:r>
      <w:bookmarkEnd w:id="7"/>
      <w:bookmarkEnd w:id="8"/>
      <w:r w:rsidRPr="0099649D">
        <w:rPr>
          <w:rFonts w:ascii="Times New Roman" w:hAnsi="Times New Roman" w:cs="Times New Roman"/>
        </w:rPr>
        <w:t xml:space="preserve"> </w:t>
      </w:r>
      <w:r w:rsidRPr="0099649D">
        <w:rPr>
          <w:rFonts w:ascii="Times New Roman" w:hAnsi="Times New Roman" w:cs="Times New Roman"/>
        </w:rPr>
        <w:tab/>
        <w:t>da bo dela izvršil kvalitetno v skladu s določili pogodbe,</w:t>
      </w:r>
    </w:p>
    <w:p w14:paraId="57041878" w14:textId="5979E16F" w:rsidR="00833E09" w:rsidRPr="0099649D" w:rsidRDefault="00833E09" w:rsidP="00833E09">
      <w:pPr>
        <w:spacing w:after="0"/>
        <w:ind w:left="1409" w:right="-709" w:hanging="1125"/>
        <w:jc w:val="both"/>
        <w:rPr>
          <w:rFonts w:ascii="Times New Roman" w:hAnsi="Times New Roman" w:cs="Times New Roman"/>
          <w:szCs w:val="24"/>
        </w:rPr>
      </w:pPr>
      <w:r w:rsidRPr="0099649D">
        <w:rPr>
          <w:rFonts w:ascii="Times New Roman" w:hAnsi="Times New Roman" w:cs="Times New Roman"/>
        </w:rPr>
        <w:t>4.1.2.</w:t>
      </w:r>
      <w:r w:rsidRPr="0099649D">
        <w:t xml:space="preserve"> </w:t>
      </w:r>
      <w:r w:rsidRPr="0099649D">
        <w:tab/>
      </w:r>
      <w:r w:rsidRPr="0099649D">
        <w:tab/>
      </w:r>
      <w:r w:rsidRPr="0099649D">
        <w:rPr>
          <w:rFonts w:ascii="Times New Roman" w:hAnsi="Times New Roman" w:cs="Times New Roman"/>
          <w:szCs w:val="24"/>
        </w:rPr>
        <w:t>da bo dela opravljal z odgovornimi osebami, ki jih je navedel v ponudbi in bo spremembo odgovorne osebe izvedel samo s predhodnim pisnim soglasjem naročnika</w:t>
      </w:r>
      <w:r w:rsidR="00B644B7" w:rsidRPr="0099649D">
        <w:rPr>
          <w:rFonts w:ascii="Times New Roman" w:hAnsi="Times New Roman" w:cs="Times New Roman"/>
          <w:szCs w:val="24"/>
        </w:rPr>
        <w:t xml:space="preserve"> in soinvestitorja</w:t>
      </w:r>
      <w:r w:rsidRPr="0099649D">
        <w:rPr>
          <w:rFonts w:ascii="Times New Roman" w:hAnsi="Times New Roman" w:cs="Times New Roman"/>
          <w:szCs w:val="24"/>
        </w:rPr>
        <w:t>. Spremembo odgovorne osebe lahko v primeru utemeljenih razlogov zahteva</w:t>
      </w:r>
      <w:r w:rsidR="00B644B7" w:rsidRPr="0099649D">
        <w:rPr>
          <w:rFonts w:ascii="Times New Roman" w:hAnsi="Times New Roman" w:cs="Times New Roman"/>
          <w:szCs w:val="24"/>
        </w:rPr>
        <w:t>ta</w:t>
      </w:r>
      <w:r w:rsidRPr="0099649D">
        <w:rPr>
          <w:rFonts w:ascii="Times New Roman" w:hAnsi="Times New Roman" w:cs="Times New Roman"/>
          <w:szCs w:val="24"/>
        </w:rPr>
        <w:t xml:space="preserve"> tudi naročnik</w:t>
      </w:r>
      <w:r w:rsidR="00B644B7" w:rsidRPr="0099649D">
        <w:rPr>
          <w:rFonts w:ascii="Times New Roman" w:hAnsi="Times New Roman" w:cs="Times New Roman"/>
          <w:szCs w:val="24"/>
        </w:rPr>
        <w:t xml:space="preserve"> in soinvestitor</w:t>
      </w:r>
      <w:r w:rsidRPr="0099649D">
        <w:rPr>
          <w:rFonts w:ascii="Times New Roman" w:hAnsi="Times New Roman" w:cs="Times New Roman"/>
          <w:szCs w:val="24"/>
        </w:rPr>
        <w:t>. V primeru spremembe bo</w:t>
      </w:r>
      <w:r w:rsidR="00753CAF" w:rsidRPr="0099649D">
        <w:rPr>
          <w:rFonts w:ascii="Times New Roman" w:hAnsi="Times New Roman" w:cs="Times New Roman"/>
          <w:szCs w:val="24"/>
        </w:rPr>
        <w:t>do</w:t>
      </w:r>
      <w:r w:rsidRPr="0099649D">
        <w:rPr>
          <w:rFonts w:ascii="Times New Roman" w:hAnsi="Times New Roman" w:cs="Times New Roman"/>
          <w:szCs w:val="24"/>
        </w:rPr>
        <w:t xml:space="preserve"> naročnik</w:t>
      </w:r>
      <w:r w:rsidR="00753CAF" w:rsidRPr="0099649D">
        <w:rPr>
          <w:rFonts w:ascii="Times New Roman" w:hAnsi="Times New Roman" w:cs="Times New Roman"/>
          <w:szCs w:val="24"/>
        </w:rPr>
        <w:t>,</w:t>
      </w:r>
      <w:r w:rsidR="007A47F2" w:rsidRPr="0099649D">
        <w:rPr>
          <w:rFonts w:ascii="Times New Roman" w:hAnsi="Times New Roman" w:cs="Times New Roman"/>
          <w:szCs w:val="24"/>
        </w:rPr>
        <w:t xml:space="preserve"> so</w:t>
      </w:r>
      <w:r w:rsidR="00B644B7" w:rsidRPr="0099649D">
        <w:rPr>
          <w:rFonts w:ascii="Times New Roman" w:hAnsi="Times New Roman" w:cs="Times New Roman"/>
          <w:szCs w:val="24"/>
        </w:rPr>
        <w:t>investitor</w:t>
      </w:r>
      <w:r w:rsidR="007A47F2" w:rsidRPr="0099649D">
        <w:rPr>
          <w:rFonts w:ascii="Times New Roman" w:hAnsi="Times New Roman" w:cs="Times New Roman"/>
          <w:szCs w:val="24"/>
        </w:rPr>
        <w:t xml:space="preserve"> </w:t>
      </w:r>
      <w:r w:rsidR="006E2663" w:rsidRPr="0099649D">
        <w:rPr>
          <w:rFonts w:ascii="Times New Roman" w:hAnsi="Times New Roman" w:cs="Times New Roman"/>
          <w:szCs w:val="24"/>
        </w:rPr>
        <w:t>t</w:t>
      </w:r>
      <w:r w:rsidR="007A47F2" w:rsidRPr="0099649D">
        <w:rPr>
          <w:rFonts w:ascii="Times New Roman" w:hAnsi="Times New Roman" w:cs="Times New Roman"/>
          <w:szCs w:val="24"/>
        </w:rPr>
        <w:t>er</w:t>
      </w:r>
      <w:r w:rsidRPr="0099649D">
        <w:rPr>
          <w:rFonts w:ascii="Times New Roman" w:hAnsi="Times New Roman" w:cs="Times New Roman"/>
          <w:szCs w:val="24"/>
        </w:rPr>
        <w:t xml:space="preserve"> izvajalec sklenil</w:t>
      </w:r>
      <w:r w:rsidR="007A47F2" w:rsidRPr="0099649D">
        <w:rPr>
          <w:rFonts w:ascii="Times New Roman" w:hAnsi="Times New Roman" w:cs="Times New Roman"/>
          <w:szCs w:val="24"/>
        </w:rPr>
        <w:t>i</w:t>
      </w:r>
      <w:r w:rsidRPr="0099649D">
        <w:rPr>
          <w:rFonts w:ascii="Times New Roman" w:hAnsi="Times New Roman" w:cs="Times New Roman"/>
          <w:szCs w:val="24"/>
        </w:rPr>
        <w:t xml:space="preserve"> aneks k tej pogodbi.</w:t>
      </w:r>
      <w:r w:rsidR="0075546F" w:rsidRPr="0099649D">
        <w:rPr>
          <w:rFonts w:ascii="Times New Roman" w:hAnsi="Times New Roman" w:cs="Times New Roman"/>
          <w:szCs w:val="24"/>
        </w:rPr>
        <w:t xml:space="preserve"> </w:t>
      </w:r>
    </w:p>
    <w:p w14:paraId="532B9E84" w14:textId="1B067CC0" w:rsidR="00833E09" w:rsidRPr="0099649D" w:rsidRDefault="00833E09" w:rsidP="00833E09">
      <w:pPr>
        <w:spacing w:after="0"/>
        <w:ind w:left="1409" w:right="-709" w:hanging="1125"/>
        <w:contextualSpacing/>
        <w:jc w:val="both"/>
        <w:rPr>
          <w:rFonts w:ascii="Times New Roman" w:hAnsi="Times New Roman" w:cs="Times New Roman"/>
          <w:szCs w:val="24"/>
        </w:rPr>
      </w:pPr>
      <w:r w:rsidRPr="0099649D">
        <w:rPr>
          <w:rFonts w:ascii="Times New Roman" w:hAnsi="Times New Roman" w:cs="Times New Roman"/>
        </w:rPr>
        <w:t>4.1.3.</w:t>
      </w:r>
      <w:r w:rsidRPr="0099649D">
        <w:tab/>
      </w:r>
      <w:r w:rsidRPr="0099649D">
        <w:tab/>
      </w:r>
      <w:r w:rsidR="0057642D" w:rsidRPr="0099649D">
        <w:rPr>
          <w:rFonts w:ascii="Times New Roman" w:hAnsi="Times New Roman" w:cs="Times New Roman"/>
          <w:szCs w:val="24"/>
        </w:rPr>
        <w:t>d</w:t>
      </w:r>
      <w:r w:rsidRPr="0099649D">
        <w:rPr>
          <w:rFonts w:ascii="Times New Roman" w:hAnsi="Times New Roman" w:cs="Times New Roman"/>
          <w:szCs w:val="24"/>
        </w:rPr>
        <w:t>a bo dela izvedel po projektni dokumentaciji, na podlagi katere je bilo pridobljeno gradbeno dovoljenje,</w:t>
      </w:r>
    </w:p>
    <w:p w14:paraId="4B6D0F82" w14:textId="77777777" w:rsidR="00833E09" w:rsidRPr="0099649D" w:rsidRDefault="00833E09" w:rsidP="00833E09">
      <w:pPr>
        <w:spacing w:after="0"/>
        <w:ind w:left="1409" w:right="-709" w:hanging="1125"/>
        <w:contextualSpacing/>
        <w:jc w:val="both"/>
        <w:rPr>
          <w:rFonts w:ascii="Times New Roman" w:hAnsi="Times New Roman" w:cs="Times New Roman"/>
          <w:szCs w:val="24"/>
        </w:rPr>
      </w:pPr>
      <w:r w:rsidRPr="0099649D">
        <w:rPr>
          <w:rFonts w:ascii="Times New Roman" w:hAnsi="Times New Roman" w:cs="Times New Roman"/>
        </w:rPr>
        <w:t>4.1.4.</w:t>
      </w:r>
      <w:r w:rsidRPr="0099649D">
        <w:rPr>
          <w:rFonts w:ascii="Times New Roman" w:hAnsi="Times New Roman" w:cs="Times New Roman"/>
          <w:szCs w:val="24"/>
        </w:rPr>
        <w:t xml:space="preserve"> </w:t>
      </w:r>
      <w:r w:rsidRPr="0099649D">
        <w:rPr>
          <w:rFonts w:ascii="Times New Roman" w:hAnsi="Times New Roman" w:cs="Times New Roman"/>
          <w:szCs w:val="24"/>
        </w:rPr>
        <w:tab/>
      </w:r>
      <w:r w:rsidRPr="0099649D">
        <w:rPr>
          <w:rFonts w:ascii="Times New Roman" w:hAnsi="Times New Roman" w:cs="Times New Roman"/>
          <w:szCs w:val="24"/>
        </w:rPr>
        <w:tab/>
        <w:t>da si bo pred pričetkom del temeljito ogledal gradbišče in vsa že izvedena dela ter izvedel vsa morebitno potrebna dela, da bo lahko kvalitetno izvede pogodbena dela,</w:t>
      </w:r>
    </w:p>
    <w:p w14:paraId="31F8DB19" w14:textId="77777777" w:rsidR="00833E09" w:rsidRPr="0099649D" w:rsidRDefault="00833E09" w:rsidP="00833E09">
      <w:pPr>
        <w:pStyle w:val="Odstavekseznama"/>
        <w:spacing w:after="0"/>
        <w:ind w:left="426" w:right="-709" w:hanging="142"/>
        <w:jc w:val="both"/>
        <w:rPr>
          <w:rFonts w:ascii="Times New Roman" w:hAnsi="Times New Roman" w:cs="Times New Roman"/>
          <w:szCs w:val="24"/>
        </w:rPr>
      </w:pPr>
      <w:r w:rsidRPr="0099649D">
        <w:rPr>
          <w:rFonts w:ascii="Times New Roman" w:hAnsi="Times New Roman" w:cs="Times New Roman"/>
        </w:rPr>
        <w:t>4.1.5.</w:t>
      </w:r>
      <w:r w:rsidRPr="0099649D">
        <w:t xml:space="preserve"> </w:t>
      </w:r>
      <w:r w:rsidRPr="0099649D">
        <w:tab/>
      </w:r>
      <w:r w:rsidRPr="0099649D">
        <w:rPr>
          <w:rFonts w:ascii="Times New Roman" w:hAnsi="Times New Roman" w:cs="Times New Roman"/>
          <w:szCs w:val="24"/>
        </w:rPr>
        <w:t>da bo kopijo prijave začetka gradnje namestil na vidno mesto,</w:t>
      </w:r>
    </w:p>
    <w:p w14:paraId="32FA2500" w14:textId="77777777" w:rsidR="00833E09" w:rsidRPr="0099649D" w:rsidRDefault="00833E09" w:rsidP="00833E09">
      <w:pPr>
        <w:ind w:left="426"/>
      </w:pPr>
    </w:p>
    <w:p w14:paraId="416A3F73" w14:textId="28925FCF" w:rsidR="00833E09" w:rsidRPr="0099649D" w:rsidRDefault="00833E09" w:rsidP="00833E09">
      <w:pPr>
        <w:spacing w:after="0"/>
        <w:ind w:left="1469" w:right="-709" w:hanging="1185"/>
        <w:contextualSpacing/>
        <w:jc w:val="both"/>
        <w:rPr>
          <w:rFonts w:ascii="Times New Roman" w:hAnsi="Times New Roman" w:cs="Times New Roman"/>
          <w:szCs w:val="24"/>
        </w:rPr>
      </w:pPr>
      <w:r w:rsidRPr="0099649D">
        <w:rPr>
          <w:rFonts w:ascii="Times New Roman" w:hAnsi="Times New Roman" w:cs="Times New Roman"/>
        </w:rPr>
        <w:t>4.1.6.</w:t>
      </w:r>
      <w:r w:rsidRPr="0099649D">
        <w:tab/>
      </w:r>
      <w:r w:rsidRPr="0099649D">
        <w:rPr>
          <w:rFonts w:ascii="Times New Roman" w:hAnsi="Times New Roman" w:cs="Times New Roman"/>
          <w:szCs w:val="24"/>
        </w:rPr>
        <w:t>da bo dosledno upošteval navodila naročnika</w:t>
      </w:r>
      <w:r w:rsidR="00753CAF" w:rsidRPr="0099649D">
        <w:rPr>
          <w:rFonts w:ascii="Times New Roman" w:hAnsi="Times New Roman" w:cs="Times New Roman"/>
          <w:szCs w:val="24"/>
        </w:rPr>
        <w:t xml:space="preserve"> in soinvestitorja</w:t>
      </w:r>
      <w:r w:rsidRPr="0099649D">
        <w:rPr>
          <w:rFonts w:ascii="Times New Roman" w:hAnsi="Times New Roman" w:cs="Times New Roman"/>
          <w:szCs w:val="24"/>
        </w:rPr>
        <w:t xml:space="preserve"> v zvezi z izpolnjevanjem zahtev s področja obveščanja in informiranja javnosti,</w:t>
      </w:r>
    </w:p>
    <w:p w14:paraId="2410FF70" w14:textId="77777777" w:rsidR="00833E09" w:rsidRPr="0099649D" w:rsidRDefault="00833E09" w:rsidP="00833E09">
      <w:pPr>
        <w:spacing w:after="0"/>
        <w:ind w:left="1409" w:right="-709" w:hanging="1125"/>
        <w:contextualSpacing/>
        <w:jc w:val="both"/>
        <w:rPr>
          <w:rFonts w:ascii="Times New Roman" w:hAnsi="Times New Roman" w:cs="Times New Roman"/>
          <w:szCs w:val="24"/>
        </w:rPr>
      </w:pPr>
      <w:r w:rsidRPr="0099649D">
        <w:rPr>
          <w:rFonts w:ascii="Times New Roman" w:hAnsi="Times New Roman" w:cs="Times New Roman"/>
        </w:rPr>
        <w:t>4.1.7.</w:t>
      </w:r>
      <w:r w:rsidRPr="0099649D">
        <w:tab/>
      </w:r>
      <w:r w:rsidRPr="0099649D">
        <w:rPr>
          <w:rFonts w:ascii="Times New Roman" w:hAnsi="Times New Roman" w:cs="Times New Roman"/>
          <w:szCs w:val="24"/>
        </w:rPr>
        <w:t>da bo izvajal dela skladno z Uredbo ravnanju z odpadki, ki nastanejo pri gradbenih delih (Uradni list RS, št. 34/08) v zvezi s tem:</w:t>
      </w:r>
    </w:p>
    <w:p w14:paraId="3B242B4D" w14:textId="77777777" w:rsidR="00833E09" w:rsidRPr="0099649D" w:rsidRDefault="00833E09" w:rsidP="00833E09">
      <w:pPr>
        <w:numPr>
          <w:ilvl w:val="0"/>
          <w:numId w:val="6"/>
        </w:numPr>
        <w:spacing w:after="0"/>
        <w:ind w:right="-709"/>
        <w:contextualSpacing/>
        <w:jc w:val="both"/>
        <w:rPr>
          <w:rFonts w:ascii="Times New Roman" w:hAnsi="Times New Roman" w:cs="Times New Roman"/>
          <w:szCs w:val="24"/>
        </w:rPr>
      </w:pPr>
      <w:r w:rsidRPr="0099649D">
        <w:rPr>
          <w:rFonts w:ascii="Times New Roman" w:hAnsi="Times New Roman" w:cs="Times New Roman"/>
          <w:szCs w:val="24"/>
        </w:rPr>
        <w:t>bo z gradbenimi odpadki na gradbišču ravnal v skladu s predpisi ter prevzel vso odgovornost za morebitne posledice zaradi neupoštevanja teh predpisov,</w:t>
      </w:r>
    </w:p>
    <w:p w14:paraId="759E0AFA" w14:textId="0026A6CE" w:rsidR="00833E09" w:rsidRPr="0099649D" w:rsidRDefault="00833E09" w:rsidP="00833E09">
      <w:pPr>
        <w:numPr>
          <w:ilvl w:val="0"/>
          <w:numId w:val="6"/>
        </w:numPr>
        <w:spacing w:after="0"/>
        <w:ind w:right="-709"/>
        <w:contextualSpacing/>
        <w:jc w:val="both"/>
        <w:rPr>
          <w:rFonts w:ascii="Times New Roman" w:hAnsi="Times New Roman" w:cs="Times New Roman"/>
          <w:szCs w:val="24"/>
        </w:rPr>
      </w:pPr>
      <w:r w:rsidRPr="0099649D">
        <w:rPr>
          <w:rFonts w:ascii="Times New Roman" w:hAnsi="Times New Roman" w:cs="Times New Roman"/>
          <w:szCs w:val="24"/>
        </w:rPr>
        <w:t>da bo po pooblastilu naročnika</w:t>
      </w:r>
      <w:r w:rsidR="00753CAF" w:rsidRPr="0099649D">
        <w:rPr>
          <w:rFonts w:ascii="Times New Roman" w:hAnsi="Times New Roman" w:cs="Times New Roman"/>
          <w:szCs w:val="24"/>
        </w:rPr>
        <w:t xml:space="preserve"> in soinvestitorja</w:t>
      </w:r>
      <w:r w:rsidRPr="0099649D">
        <w:rPr>
          <w:rFonts w:ascii="Times New Roman" w:hAnsi="Times New Roman" w:cs="Times New Roman"/>
          <w:szCs w:val="24"/>
        </w:rPr>
        <w:t xml:space="preserve"> gradbene odpadke oddal zbiralcu ali obdelovalcu gradbenih odpadkov ter ob oddaji vsake pošiljke  odpadkov izpolnil evidenčni list,</w:t>
      </w:r>
    </w:p>
    <w:p w14:paraId="74236857" w14:textId="1171C387" w:rsidR="00833E09" w:rsidRPr="0099649D" w:rsidRDefault="00833E09" w:rsidP="00AB383A">
      <w:pPr>
        <w:numPr>
          <w:ilvl w:val="0"/>
          <w:numId w:val="6"/>
        </w:numPr>
        <w:spacing w:after="0"/>
        <w:ind w:right="-709"/>
        <w:contextualSpacing/>
        <w:jc w:val="both"/>
      </w:pPr>
      <w:r w:rsidRPr="0099649D">
        <w:rPr>
          <w:rFonts w:ascii="Times New Roman" w:hAnsi="Times New Roman" w:cs="Times New Roman"/>
          <w:szCs w:val="24"/>
        </w:rPr>
        <w:t>da bo naročniku</w:t>
      </w:r>
      <w:r w:rsidR="00753CAF" w:rsidRPr="0099649D">
        <w:rPr>
          <w:rFonts w:ascii="Times New Roman" w:hAnsi="Times New Roman" w:cs="Times New Roman"/>
          <w:szCs w:val="24"/>
        </w:rPr>
        <w:t xml:space="preserve"> in soinvestitorju</w:t>
      </w:r>
      <w:r w:rsidRPr="0099649D">
        <w:rPr>
          <w:rFonts w:ascii="Times New Roman" w:hAnsi="Times New Roman" w:cs="Times New Roman"/>
          <w:szCs w:val="24"/>
        </w:rPr>
        <w:t xml:space="preserve"> izročil končno poročilo o ravnanju z gradbenimi odpadki s priloženimi evidenčnimi listi</w:t>
      </w:r>
      <w:r w:rsidR="00AB383A" w:rsidRPr="0099649D">
        <w:rPr>
          <w:rFonts w:ascii="Times New Roman" w:hAnsi="Times New Roman" w:cs="Times New Roman"/>
          <w:szCs w:val="24"/>
        </w:rPr>
        <w:t>.</w:t>
      </w:r>
    </w:p>
    <w:p w14:paraId="0D66CFA3" w14:textId="231BBEEB" w:rsidR="00833E09" w:rsidRPr="0099649D" w:rsidRDefault="00833E09" w:rsidP="00833E09">
      <w:pPr>
        <w:spacing w:after="0"/>
        <w:ind w:left="1409" w:right="-709" w:hanging="1125"/>
        <w:contextualSpacing/>
        <w:jc w:val="both"/>
        <w:rPr>
          <w:rFonts w:ascii="Times New Roman" w:hAnsi="Times New Roman" w:cs="Times New Roman"/>
          <w:szCs w:val="24"/>
        </w:rPr>
      </w:pPr>
      <w:r w:rsidRPr="0099649D">
        <w:rPr>
          <w:rFonts w:ascii="Times New Roman" w:hAnsi="Times New Roman" w:cs="Times New Roman"/>
        </w:rPr>
        <w:t>4.1.8.</w:t>
      </w:r>
      <w:r w:rsidRPr="0099649D">
        <w:tab/>
      </w:r>
      <w:r w:rsidR="0057642D" w:rsidRPr="0099649D">
        <w:rPr>
          <w:rFonts w:ascii="Times New Roman" w:hAnsi="Times New Roman" w:cs="Times New Roman"/>
          <w:szCs w:val="24"/>
        </w:rPr>
        <w:t xml:space="preserve">da </w:t>
      </w:r>
      <w:r w:rsidRPr="0099649D">
        <w:rPr>
          <w:rFonts w:ascii="Times New Roman" w:hAnsi="Times New Roman" w:cs="Times New Roman"/>
          <w:szCs w:val="24"/>
        </w:rPr>
        <w:t>bo naročniku</w:t>
      </w:r>
      <w:r w:rsidR="00C1199B" w:rsidRPr="0099649D">
        <w:rPr>
          <w:rFonts w:ascii="Times New Roman" w:hAnsi="Times New Roman" w:cs="Times New Roman"/>
          <w:szCs w:val="24"/>
        </w:rPr>
        <w:t xml:space="preserve"> in soinvestitorju</w:t>
      </w:r>
      <w:r w:rsidRPr="0099649D">
        <w:rPr>
          <w:rFonts w:ascii="Times New Roman" w:hAnsi="Times New Roman" w:cs="Times New Roman"/>
          <w:szCs w:val="24"/>
        </w:rPr>
        <w:t xml:space="preserve"> izročil</w:t>
      </w:r>
      <w:r w:rsidR="00C1199B" w:rsidRPr="0099649D">
        <w:rPr>
          <w:rFonts w:ascii="Times New Roman" w:hAnsi="Times New Roman" w:cs="Times New Roman"/>
          <w:szCs w:val="24"/>
        </w:rPr>
        <w:t>a</w:t>
      </w:r>
      <w:r w:rsidRPr="0099649D">
        <w:rPr>
          <w:rFonts w:ascii="Times New Roman" w:hAnsi="Times New Roman" w:cs="Times New Roman"/>
          <w:szCs w:val="24"/>
        </w:rPr>
        <w:t xml:space="preserve"> vsa dokazila, ki obsegajo potrdila, poročila, ocene, ateste, certifikate, izjave o lastnostih, meritve, komisijske zapisnike in druga dokazila o upoštevanju predpisov, ki urejajo bistvene zahteve in druge zahteve, kvaliteti vgrajenih gradbenih proizvodov, inštalacij in opreme, opravljenih preiskavah konstrukcijskih elementov, preiskav vodotesnosti, pregledu in merjenju naprav ter preizkusu njihovega delovanja,</w:t>
      </w:r>
    </w:p>
    <w:p w14:paraId="5AF1DC50" w14:textId="77777777" w:rsidR="00833E09" w:rsidRPr="0099649D" w:rsidRDefault="00833E09" w:rsidP="00D307A9">
      <w:pPr>
        <w:spacing w:after="0"/>
        <w:ind w:left="1409" w:hanging="1125"/>
      </w:pPr>
      <w:r w:rsidRPr="0099649D">
        <w:rPr>
          <w:rFonts w:ascii="Times New Roman" w:hAnsi="Times New Roman" w:cs="Times New Roman"/>
        </w:rPr>
        <w:t>4.1.9.</w:t>
      </w:r>
      <w:r w:rsidRPr="0099649D">
        <w:tab/>
      </w:r>
      <w:r w:rsidRPr="0099649D">
        <w:tab/>
      </w:r>
      <w:r w:rsidRPr="0099649D">
        <w:rPr>
          <w:rFonts w:ascii="Times New Roman" w:hAnsi="Times New Roman" w:cs="Times New Roman"/>
          <w:szCs w:val="24"/>
        </w:rPr>
        <w:t>da bo na lastne stroške zagotovil prostor (zemljišče) za svojo organizacijo gradbišča in zemljišča za dovozne poti in dostope do gradbišča, kadar postavitev omenjenih delov ni mogoče zagotoviti znotraj že pridobljenega zemljišča za gradnjo.</w:t>
      </w:r>
    </w:p>
    <w:p w14:paraId="0B9DCA8C" w14:textId="5AAD5171" w:rsidR="00833E09" w:rsidRPr="0099649D" w:rsidRDefault="00833E09" w:rsidP="00AB383A">
      <w:pPr>
        <w:spacing w:after="0"/>
        <w:ind w:left="1409" w:right="-709" w:hanging="1125"/>
        <w:contextualSpacing/>
        <w:jc w:val="both"/>
        <w:rPr>
          <w:rFonts w:ascii="Times New Roman" w:hAnsi="Times New Roman" w:cs="Times New Roman"/>
          <w:szCs w:val="24"/>
        </w:rPr>
      </w:pPr>
      <w:r w:rsidRPr="0099649D">
        <w:rPr>
          <w:rFonts w:ascii="Times New Roman" w:hAnsi="Times New Roman" w:cs="Times New Roman"/>
        </w:rPr>
        <w:t>4.1.10.</w:t>
      </w:r>
      <w:r w:rsidRPr="0099649D">
        <w:tab/>
      </w:r>
      <w:r w:rsidRPr="0099649D">
        <w:tab/>
      </w:r>
      <w:r w:rsidR="0057642D" w:rsidRPr="0099649D">
        <w:rPr>
          <w:rFonts w:ascii="Times New Roman" w:hAnsi="Times New Roman" w:cs="Times New Roman"/>
          <w:szCs w:val="24"/>
        </w:rPr>
        <w:t xml:space="preserve">da </w:t>
      </w:r>
      <w:r w:rsidRPr="0099649D">
        <w:rPr>
          <w:rFonts w:ascii="Times New Roman" w:hAnsi="Times New Roman" w:cs="Times New Roman"/>
          <w:szCs w:val="24"/>
        </w:rPr>
        <w:t>bo izvajal dela v skladu z določili Uredbe o preprečevanju in zmanjšanju emisij delcev iz gradbišč (Uradni list RS, št. 21/11).</w:t>
      </w:r>
    </w:p>
    <w:p w14:paraId="63263A2F" w14:textId="77777777" w:rsidR="0072676C" w:rsidRPr="0099649D" w:rsidRDefault="0072676C" w:rsidP="00D307A9">
      <w:pPr>
        <w:spacing w:after="0"/>
      </w:pPr>
    </w:p>
    <w:p w14:paraId="2B4477B9" w14:textId="5D022658" w:rsidR="004C5E95" w:rsidRPr="0099649D" w:rsidRDefault="007F775A" w:rsidP="007F775A">
      <w:pPr>
        <w:pStyle w:val="Naslov2"/>
        <w:ind w:left="426"/>
        <w:rPr>
          <w:rFonts w:eastAsia="Times New Roman"/>
        </w:rPr>
      </w:pPr>
      <w:bookmarkStart w:id="9" w:name="_Toc56786202"/>
      <w:bookmarkStart w:id="10" w:name="_Toc56786490"/>
      <w:r w:rsidRPr="0099649D">
        <w:rPr>
          <w:rFonts w:eastAsia="Times New Roman"/>
        </w:rPr>
        <w:t xml:space="preserve">4.2. </w:t>
      </w:r>
      <w:r w:rsidR="004C5E95" w:rsidRPr="0099649D">
        <w:rPr>
          <w:rFonts w:eastAsia="Times New Roman"/>
        </w:rPr>
        <w:t>Posebne obveznosti izvajalca</w:t>
      </w:r>
      <w:bookmarkEnd w:id="9"/>
      <w:bookmarkEnd w:id="10"/>
    </w:p>
    <w:p w14:paraId="3685D5DC" w14:textId="77777777" w:rsidR="0072676C" w:rsidRPr="0099649D" w:rsidRDefault="0072676C" w:rsidP="0072676C"/>
    <w:p w14:paraId="48AF57A5" w14:textId="7CB7E5C3" w:rsidR="0072676C" w:rsidRPr="0099649D" w:rsidRDefault="0072676C" w:rsidP="0072676C">
      <w:pPr>
        <w:ind w:left="1409" w:right="-709" w:hanging="1125"/>
        <w:contextualSpacing/>
        <w:jc w:val="both"/>
        <w:rPr>
          <w:rFonts w:ascii="Times New Roman" w:eastAsia="Times New Roman" w:hAnsi="Times New Roman" w:cs="Times New Roman"/>
          <w:bCs/>
          <w:szCs w:val="24"/>
        </w:rPr>
      </w:pPr>
      <w:r w:rsidRPr="0099649D">
        <w:rPr>
          <w:rFonts w:ascii="Times New Roman" w:hAnsi="Times New Roman" w:cs="Times New Roman"/>
        </w:rPr>
        <w:t>4.2.1.</w:t>
      </w:r>
      <w:r w:rsidRPr="0099649D">
        <w:rPr>
          <w:rFonts w:ascii="Times New Roman" w:hAnsi="Times New Roman" w:cs="Times New Roman"/>
        </w:rPr>
        <w:tab/>
      </w:r>
      <w:r w:rsidRPr="0099649D">
        <w:rPr>
          <w:rFonts w:ascii="Times New Roman" w:hAnsi="Times New Roman" w:cs="Times New Roman"/>
        </w:rPr>
        <w:tab/>
      </w:r>
      <w:r w:rsidRPr="0099649D">
        <w:rPr>
          <w:rFonts w:ascii="Times New Roman" w:eastAsia="Times New Roman" w:hAnsi="Times New Roman" w:cs="Times New Roman"/>
          <w:bCs/>
          <w:szCs w:val="24"/>
        </w:rPr>
        <w:t>Izvajalec bo takoj, najkasneje pa v roku 20 dni od sklenitve pogodbe, obvestil naročnika</w:t>
      </w:r>
      <w:r w:rsidR="007A47F2" w:rsidRPr="0099649D">
        <w:rPr>
          <w:rFonts w:ascii="Times New Roman" w:eastAsia="Times New Roman" w:hAnsi="Times New Roman" w:cs="Times New Roman"/>
          <w:bCs/>
          <w:szCs w:val="24"/>
        </w:rPr>
        <w:t>, soinvestitorja</w:t>
      </w:r>
      <w:r w:rsidRPr="0099649D">
        <w:rPr>
          <w:rFonts w:ascii="Times New Roman" w:eastAsia="Times New Roman" w:hAnsi="Times New Roman" w:cs="Times New Roman"/>
          <w:bCs/>
          <w:szCs w:val="24"/>
        </w:rPr>
        <w:t xml:space="preserve"> in inženirja (nadzornika) o kakršnikoli napaki, izostanku, pomanjkljivosti ali drugi nepravilnosti v projektu, načrtih, popisih del in geodetskih podatkih (označitvah relativne višine, kontrolnih točkah za trase cest ter železnice in za objekt)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w:t>
      </w:r>
      <w:r w:rsidR="007A47F2" w:rsidRPr="0099649D">
        <w:rPr>
          <w:rFonts w:ascii="Times New Roman" w:eastAsia="Times New Roman" w:hAnsi="Times New Roman" w:cs="Times New Roman"/>
          <w:bCs/>
          <w:szCs w:val="24"/>
        </w:rPr>
        <w:t xml:space="preserve">in soinvestitorju </w:t>
      </w:r>
      <w:r w:rsidRPr="0099649D">
        <w:rPr>
          <w:rFonts w:ascii="Times New Roman" w:eastAsia="Times New Roman" w:hAnsi="Times New Roman" w:cs="Times New Roman"/>
          <w:bCs/>
          <w:szCs w:val="24"/>
        </w:rPr>
        <w:t>škoda.</w:t>
      </w:r>
      <w:r w:rsidR="0075546F" w:rsidRPr="0099649D">
        <w:rPr>
          <w:rFonts w:ascii="Times New Roman" w:eastAsia="Times New Roman" w:hAnsi="Times New Roman" w:cs="Times New Roman"/>
          <w:bCs/>
          <w:szCs w:val="24"/>
        </w:rPr>
        <w:t xml:space="preserve"> </w:t>
      </w:r>
    </w:p>
    <w:p w14:paraId="09C22AF6" w14:textId="77777777" w:rsidR="0072676C" w:rsidRPr="0099649D" w:rsidRDefault="0072676C" w:rsidP="0072676C">
      <w:pPr>
        <w:ind w:left="1409" w:right="-709" w:hanging="1125"/>
        <w:contextualSpacing/>
        <w:jc w:val="both"/>
        <w:rPr>
          <w:rFonts w:ascii="Times New Roman" w:eastAsia="Times New Roman" w:hAnsi="Times New Roman" w:cs="Times New Roman"/>
          <w:bCs/>
          <w:szCs w:val="24"/>
        </w:rPr>
      </w:pPr>
      <w:r w:rsidRPr="0099649D">
        <w:rPr>
          <w:rFonts w:ascii="Times New Roman" w:hAnsi="Times New Roman" w:cs="Times New Roman"/>
        </w:rPr>
        <w:t>4.2.2.</w:t>
      </w:r>
      <w:r w:rsidRPr="0099649D">
        <w:rPr>
          <w:rFonts w:ascii="Times New Roman" w:hAnsi="Times New Roman" w:cs="Times New Roman"/>
        </w:rPr>
        <w:tab/>
      </w:r>
      <w:r w:rsidRPr="0099649D">
        <w:rPr>
          <w:rFonts w:ascii="Times New Roman" w:hAnsi="Times New Roman" w:cs="Times New Roman"/>
        </w:rPr>
        <w:tab/>
      </w:r>
      <w:r w:rsidRPr="0099649D">
        <w:rPr>
          <w:rFonts w:ascii="Times New Roman" w:eastAsia="Times New Roman" w:hAnsi="Times New Roman" w:cs="Times New Roman"/>
          <w:bCs/>
          <w:szCs w:val="24"/>
        </w:rPr>
        <w:t xml:space="preserve">Kot predpogoj za izdajo Potrdila o prevzemu mora izvajalec predložiti inženirju načrte izvedenih del (PID), projekt za vpis v uradne evidence (PVE), navodila za obratovanje in vzdrževanje za vsa dela v tiskani in elektronski obliki, geodetski načrt izvedenih del po končani gradnji, dokazila o zanesljivosti objekta (DZO), podatke za vpis v kataster GJI in izpolnjene obrazce BCP. Navedeno projektno in tehnično dokumentacijo mora predložiti naročniku v 4 (štirih) in soinvestitorju v 1 (enem) tiskanem izvodu ter naročniku in soinvestitorju v 1 (enem) izvodu v elektronski obliki. </w:t>
      </w:r>
    </w:p>
    <w:p w14:paraId="78F6E6EC" w14:textId="77777777" w:rsidR="0072676C" w:rsidRPr="0099649D" w:rsidRDefault="0072676C" w:rsidP="0072676C">
      <w:pPr>
        <w:rPr>
          <w:rFonts w:ascii="Times New Roman" w:hAnsi="Times New Roman" w:cs="Times New Roman"/>
        </w:rPr>
      </w:pPr>
    </w:p>
    <w:p w14:paraId="3305D77B" w14:textId="77777777" w:rsidR="0072676C" w:rsidRPr="0099649D" w:rsidRDefault="0072676C" w:rsidP="0072676C">
      <w:pPr>
        <w:ind w:left="1409" w:right="-709" w:hanging="1125"/>
        <w:contextualSpacing/>
        <w:jc w:val="both"/>
        <w:rPr>
          <w:rFonts w:ascii="Times New Roman" w:eastAsia="Times New Roman" w:hAnsi="Times New Roman" w:cs="Times New Roman"/>
          <w:bCs/>
          <w:szCs w:val="24"/>
        </w:rPr>
      </w:pPr>
      <w:r w:rsidRPr="0099649D">
        <w:rPr>
          <w:rFonts w:ascii="Times New Roman" w:hAnsi="Times New Roman" w:cs="Times New Roman"/>
        </w:rPr>
        <w:lastRenderedPageBreak/>
        <w:t>4.2.3.</w:t>
      </w:r>
      <w:r w:rsidRPr="0099649D">
        <w:rPr>
          <w:rFonts w:ascii="Times New Roman" w:hAnsi="Times New Roman" w:cs="Times New Roman"/>
        </w:rPr>
        <w:tab/>
      </w:r>
      <w:r w:rsidRPr="0099649D">
        <w:rPr>
          <w:rFonts w:ascii="Times New Roman" w:hAnsi="Times New Roman" w:cs="Times New Roman"/>
        </w:rPr>
        <w:tab/>
      </w:r>
      <w:r w:rsidRPr="0099649D">
        <w:rPr>
          <w:rFonts w:ascii="Times New Roman" w:eastAsia="Times New Roman" w:hAnsi="Times New Roman" w:cs="Times New Roman"/>
          <w:bCs/>
          <w:szCs w:val="24"/>
        </w:rPr>
        <w:t>Potrdilo o prevzemu bo izdano šele po opravljenem tehničnem pregledu s strani upravljavca JŽI ali upravnega organa,  na podlagi katerega se je ugotovilo, da je možno pričeti z uporabo brez bistvenih omejitev.</w:t>
      </w:r>
    </w:p>
    <w:p w14:paraId="02286B52" w14:textId="77777777" w:rsidR="0072676C" w:rsidRPr="0099649D" w:rsidRDefault="0072676C" w:rsidP="0072676C">
      <w:pPr>
        <w:ind w:left="1409" w:right="-709" w:hanging="1125"/>
        <w:contextualSpacing/>
        <w:jc w:val="both"/>
        <w:rPr>
          <w:rFonts w:ascii="Times New Roman" w:eastAsia="Times New Roman" w:hAnsi="Times New Roman" w:cs="Times New Roman"/>
          <w:bCs/>
          <w:szCs w:val="24"/>
        </w:rPr>
      </w:pPr>
      <w:r w:rsidRPr="0099649D">
        <w:rPr>
          <w:rFonts w:ascii="Times New Roman" w:hAnsi="Times New Roman" w:cs="Times New Roman"/>
        </w:rPr>
        <w:t>4.2.4.</w:t>
      </w:r>
      <w:r w:rsidRPr="0099649D">
        <w:rPr>
          <w:rFonts w:ascii="Times New Roman" w:hAnsi="Times New Roman" w:cs="Times New Roman"/>
        </w:rPr>
        <w:tab/>
      </w:r>
      <w:r w:rsidRPr="0099649D">
        <w:rPr>
          <w:rFonts w:ascii="Times New Roman" w:hAnsi="Times New Roman" w:cs="Times New Roman"/>
        </w:rPr>
        <w:tab/>
      </w:r>
      <w:r w:rsidRPr="0099649D">
        <w:rPr>
          <w:rFonts w:ascii="Times New Roman" w:eastAsia="Times New Roman" w:hAnsi="Times New Roman" w:cs="Times New Roman"/>
          <w:bCs/>
          <w:szCs w:val="24"/>
        </w:rPr>
        <w:t>Projektna dokumentacija v elektronski obliki mora biti pripravljena v naslednjih formatih:</w:t>
      </w:r>
    </w:p>
    <w:p w14:paraId="63A9CFE6" w14:textId="0668BF1F" w:rsidR="0072676C" w:rsidRPr="0099649D" w:rsidRDefault="0072676C" w:rsidP="0072676C">
      <w:pPr>
        <w:numPr>
          <w:ilvl w:val="0"/>
          <w:numId w:val="14"/>
        </w:numPr>
        <w:ind w:left="1843" w:right="-709"/>
        <w:contextualSpacing/>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grafični del v vektorskem formatu .</w:t>
      </w:r>
      <w:proofErr w:type="spellStart"/>
      <w:r w:rsidRPr="0099649D">
        <w:rPr>
          <w:rFonts w:ascii="Times New Roman" w:eastAsia="Times New Roman" w:hAnsi="Times New Roman" w:cs="Times New Roman"/>
          <w:bCs/>
          <w:szCs w:val="24"/>
        </w:rPr>
        <w:t>dwg</w:t>
      </w:r>
      <w:proofErr w:type="spellEnd"/>
      <w:r w:rsidRPr="0099649D">
        <w:rPr>
          <w:rFonts w:ascii="Times New Roman" w:eastAsia="Times New Roman" w:hAnsi="Times New Roman" w:cs="Times New Roman"/>
          <w:bCs/>
          <w:szCs w:val="24"/>
        </w:rPr>
        <w:t xml:space="preserve"> in .</w:t>
      </w:r>
      <w:proofErr w:type="spellStart"/>
      <w:r w:rsidRPr="0099649D">
        <w:rPr>
          <w:rFonts w:ascii="Times New Roman" w:eastAsia="Times New Roman" w:hAnsi="Times New Roman" w:cs="Times New Roman"/>
          <w:bCs/>
          <w:szCs w:val="24"/>
        </w:rPr>
        <w:t>dxf</w:t>
      </w:r>
      <w:proofErr w:type="spellEnd"/>
      <w:r w:rsidRPr="0099649D">
        <w:rPr>
          <w:rFonts w:ascii="Times New Roman" w:eastAsia="Times New Roman" w:hAnsi="Times New Roman" w:cs="Times New Roman"/>
          <w:bCs/>
          <w:szCs w:val="24"/>
        </w:rPr>
        <w:t xml:space="preserve"> in .</w:t>
      </w:r>
      <w:proofErr w:type="spellStart"/>
      <w:r w:rsidRPr="0099649D">
        <w:rPr>
          <w:rFonts w:ascii="Times New Roman" w:eastAsia="Times New Roman" w:hAnsi="Times New Roman" w:cs="Times New Roman"/>
          <w:bCs/>
          <w:szCs w:val="24"/>
        </w:rPr>
        <w:t>pdf</w:t>
      </w:r>
      <w:proofErr w:type="spellEnd"/>
      <w:r w:rsidRPr="0099649D">
        <w:rPr>
          <w:rFonts w:ascii="Times New Roman" w:eastAsia="Times New Roman" w:hAnsi="Times New Roman" w:cs="Times New Roman"/>
          <w:bCs/>
          <w:szCs w:val="24"/>
        </w:rPr>
        <w:t>,</w:t>
      </w:r>
    </w:p>
    <w:p w14:paraId="0499A3B8" w14:textId="77777777" w:rsidR="0072676C" w:rsidRPr="0099649D" w:rsidRDefault="0072676C" w:rsidP="0072676C">
      <w:pPr>
        <w:numPr>
          <w:ilvl w:val="0"/>
          <w:numId w:val="14"/>
        </w:numPr>
        <w:ind w:left="1843" w:right="-709"/>
        <w:contextualSpacing/>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tekstualni del v formatu .</w:t>
      </w:r>
      <w:proofErr w:type="spellStart"/>
      <w:r w:rsidRPr="0099649D">
        <w:rPr>
          <w:rFonts w:ascii="Times New Roman" w:eastAsia="Times New Roman" w:hAnsi="Times New Roman" w:cs="Times New Roman"/>
          <w:bCs/>
          <w:szCs w:val="24"/>
        </w:rPr>
        <w:t>doc</w:t>
      </w:r>
      <w:proofErr w:type="spellEnd"/>
      <w:r w:rsidRPr="0099649D">
        <w:rPr>
          <w:rFonts w:ascii="Times New Roman" w:eastAsia="Times New Roman" w:hAnsi="Times New Roman" w:cs="Times New Roman"/>
          <w:bCs/>
          <w:szCs w:val="24"/>
        </w:rPr>
        <w:t>, .</w:t>
      </w:r>
      <w:proofErr w:type="spellStart"/>
      <w:r w:rsidRPr="0099649D">
        <w:rPr>
          <w:rFonts w:ascii="Times New Roman" w:eastAsia="Times New Roman" w:hAnsi="Times New Roman" w:cs="Times New Roman"/>
          <w:bCs/>
          <w:szCs w:val="24"/>
        </w:rPr>
        <w:t>docx</w:t>
      </w:r>
      <w:proofErr w:type="spellEnd"/>
      <w:r w:rsidRPr="0099649D">
        <w:rPr>
          <w:rFonts w:ascii="Times New Roman" w:eastAsia="Times New Roman" w:hAnsi="Times New Roman" w:cs="Times New Roman"/>
          <w:bCs/>
          <w:szCs w:val="24"/>
        </w:rPr>
        <w:t xml:space="preserve"> in .</w:t>
      </w:r>
      <w:proofErr w:type="spellStart"/>
      <w:r w:rsidRPr="0099649D">
        <w:rPr>
          <w:rFonts w:ascii="Times New Roman" w:eastAsia="Times New Roman" w:hAnsi="Times New Roman" w:cs="Times New Roman"/>
          <w:bCs/>
          <w:szCs w:val="24"/>
        </w:rPr>
        <w:t>pdf</w:t>
      </w:r>
      <w:proofErr w:type="spellEnd"/>
      <w:r w:rsidRPr="0099649D">
        <w:rPr>
          <w:rFonts w:ascii="Times New Roman" w:eastAsia="Times New Roman" w:hAnsi="Times New Roman" w:cs="Times New Roman"/>
          <w:bCs/>
          <w:szCs w:val="24"/>
        </w:rPr>
        <w:t>,</w:t>
      </w:r>
    </w:p>
    <w:p w14:paraId="152A8950" w14:textId="77777777" w:rsidR="0072676C" w:rsidRPr="0099649D" w:rsidRDefault="0072676C" w:rsidP="0072676C">
      <w:pPr>
        <w:numPr>
          <w:ilvl w:val="0"/>
          <w:numId w:val="14"/>
        </w:numPr>
        <w:ind w:left="1843" w:right="-709"/>
        <w:contextualSpacing/>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tabelarični del v formatu .</w:t>
      </w:r>
      <w:proofErr w:type="spellStart"/>
      <w:r w:rsidRPr="0099649D">
        <w:rPr>
          <w:rFonts w:ascii="Times New Roman" w:eastAsia="Times New Roman" w:hAnsi="Times New Roman" w:cs="Times New Roman"/>
          <w:bCs/>
          <w:szCs w:val="24"/>
        </w:rPr>
        <w:t>xls</w:t>
      </w:r>
      <w:proofErr w:type="spellEnd"/>
      <w:r w:rsidRPr="0099649D">
        <w:rPr>
          <w:rFonts w:ascii="Times New Roman" w:eastAsia="Times New Roman" w:hAnsi="Times New Roman" w:cs="Times New Roman"/>
          <w:bCs/>
          <w:szCs w:val="24"/>
        </w:rPr>
        <w:t>, .</w:t>
      </w:r>
      <w:proofErr w:type="spellStart"/>
      <w:r w:rsidRPr="0099649D">
        <w:rPr>
          <w:rFonts w:ascii="Times New Roman" w:eastAsia="Times New Roman" w:hAnsi="Times New Roman" w:cs="Times New Roman"/>
          <w:bCs/>
          <w:szCs w:val="24"/>
        </w:rPr>
        <w:t>xlsx</w:t>
      </w:r>
      <w:proofErr w:type="spellEnd"/>
      <w:r w:rsidRPr="0099649D">
        <w:rPr>
          <w:rFonts w:ascii="Times New Roman" w:eastAsia="Times New Roman" w:hAnsi="Times New Roman" w:cs="Times New Roman"/>
          <w:bCs/>
          <w:szCs w:val="24"/>
        </w:rPr>
        <w:t>. in .</w:t>
      </w:r>
      <w:proofErr w:type="spellStart"/>
      <w:r w:rsidRPr="0099649D">
        <w:rPr>
          <w:rFonts w:ascii="Times New Roman" w:eastAsia="Times New Roman" w:hAnsi="Times New Roman" w:cs="Times New Roman"/>
          <w:bCs/>
          <w:szCs w:val="24"/>
        </w:rPr>
        <w:t>pdf</w:t>
      </w:r>
      <w:proofErr w:type="spellEnd"/>
      <w:r w:rsidRPr="0099649D">
        <w:rPr>
          <w:rFonts w:ascii="Times New Roman" w:eastAsia="Times New Roman" w:hAnsi="Times New Roman" w:cs="Times New Roman"/>
          <w:bCs/>
          <w:szCs w:val="24"/>
        </w:rPr>
        <w:t xml:space="preserve">" </w:t>
      </w:r>
    </w:p>
    <w:p w14:paraId="1BE26FC5" w14:textId="77777777" w:rsidR="0072676C" w:rsidRPr="0099649D" w:rsidRDefault="0072676C" w:rsidP="0072676C">
      <w:pPr>
        <w:ind w:left="1416"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Posamezne datoteke morajo imeti razumljiva imena, ki se čim bolj ujemajo z vsebino, datoteka mora v največji meri vsebovati  tehnično zaključene celote oziroma se ujemati s papirnim izvodom. Pred končno predajo dokumentacije izvajalec podrobnejšo vsebino in obliko ter obseg uskladi z inženirjem.</w:t>
      </w:r>
    </w:p>
    <w:p w14:paraId="1E48633E" w14:textId="70728C55" w:rsidR="0072676C" w:rsidRPr="0099649D" w:rsidRDefault="0072676C" w:rsidP="00AB383A">
      <w:pPr>
        <w:spacing w:after="0"/>
        <w:ind w:left="644" w:right="-709" w:hanging="502"/>
        <w:jc w:val="both"/>
        <w:rPr>
          <w:rFonts w:ascii="Times New Roman" w:eastAsia="Times New Roman" w:hAnsi="Times New Roman" w:cs="Times New Roman"/>
          <w:bCs/>
          <w:szCs w:val="24"/>
        </w:rPr>
      </w:pPr>
      <w:r w:rsidRPr="0099649D">
        <w:rPr>
          <w:rFonts w:ascii="Times New Roman" w:hAnsi="Times New Roman" w:cs="Times New Roman"/>
        </w:rPr>
        <w:t>4.3.</w:t>
      </w:r>
      <w:r w:rsidRPr="0099649D">
        <w:t xml:space="preserve"> </w:t>
      </w:r>
      <w:r w:rsidRPr="0099649D">
        <w:tab/>
      </w:r>
      <w:r w:rsidRPr="0099649D">
        <w:rPr>
          <w:rFonts w:ascii="Times New Roman" w:eastAsia="Times New Roman" w:hAnsi="Times New Roman" w:cs="Times New Roman"/>
          <w:bCs/>
          <w:szCs w:val="24"/>
        </w:rPr>
        <w:t xml:space="preserve">Izvajalec bo vodil gradbeni dnevnik in knjigo obračunskih izmer v času veljavnosti pogodbe, kot je podrobno navedeno v veljavnem Pravilniku o gradbiščih (Uradni list RS, št. 55/08, 54/09 – </w:t>
      </w:r>
      <w:proofErr w:type="spellStart"/>
      <w:r w:rsidRPr="0099649D">
        <w:rPr>
          <w:rFonts w:ascii="Times New Roman" w:eastAsia="Times New Roman" w:hAnsi="Times New Roman" w:cs="Times New Roman"/>
          <w:bCs/>
          <w:szCs w:val="24"/>
        </w:rPr>
        <w:t>popr</w:t>
      </w:r>
      <w:proofErr w:type="spellEnd"/>
      <w:r w:rsidRPr="0099649D">
        <w:rPr>
          <w:rFonts w:ascii="Times New Roman" w:eastAsia="Times New Roman" w:hAnsi="Times New Roman" w:cs="Times New Roman"/>
          <w:bCs/>
          <w:szCs w:val="24"/>
        </w:rPr>
        <w:t>. in 61/17 – GZ).</w:t>
      </w:r>
    </w:p>
    <w:p w14:paraId="757E9D0D" w14:textId="77777777" w:rsidR="00AB383A" w:rsidRPr="0099649D" w:rsidRDefault="00AB383A" w:rsidP="0072676C">
      <w:pPr>
        <w:spacing w:after="0"/>
        <w:ind w:left="644" w:right="-709" w:hanging="644"/>
        <w:jc w:val="both"/>
        <w:rPr>
          <w:rFonts w:ascii="Times New Roman" w:eastAsia="Times New Roman" w:hAnsi="Times New Roman" w:cs="Times New Roman"/>
          <w:bCs/>
          <w:szCs w:val="24"/>
        </w:rPr>
      </w:pPr>
    </w:p>
    <w:p w14:paraId="09899D88" w14:textId="3B300D31" w:rsidR="0072676C" w:rsidRPr="0099649D" w:rsidRDefault="0072676C" w:rsidP="00AB383A">
      <w:pPr>
        <w:spacing w:after="0"/>
        <w:ind w:left="644" w:right="-709" w:hanging="502"/>
        <w:jc w:val="both"/>
        <w:rPr>
          <w:rFonts w:ascii="Times New Roman" w:hAnsi="Times New Roman" w:cs="Times New Roman"/>
          <w:szCs w:val="24"/>
        </w:rPr>
      </w:pPr>
      <w:r w:rsidRPr="0099649D">
        <w:rPr>
          <w:rFonts w:ascii="Times New Roman" w:hAnsi="Times New Roman" w:cs="Times New Roman"/>
          <w:szCs w:val="24"/>
        </w:rPr>
        <w:t>4.4.</w:t>
      </w:r>
      <w:r w:rsidRPr="0099649D">
        <w:rPr>
          <w:rFonts w:ascii="Times New Roman" w:hAnsi="Times New Roman" w:cs="Times New Roman"/>
          <w:szCs w:val="24"/>
        </w:rPr>
        <w:tab/>
        <w:t>Izvajalec prične z deli takoj po uvedbi v delo oziroma v roku najkasneje 28 dni po sklenitvi pogodbe.</w:t>
      </w:r>
      <w:r w:rsidR="00F65F6F" w:rsidRPr="0099649D">
        <w:rPr>
          <w:rFonts w:ascii="Times New Roman" w:hAnsi="Times New Roman" w:cs="Times New Roman"/>
          <w:szCs w:val="24"/>
        </w:rPr>
        <w:t xml:space="preserve"> </w:t>
      </w:r>
    </w:p>
    <w:p w14:paraId="7F6D11E4" w14:textId="77777777" w:rsidR="0072676C" w:rsidRPr="0099649D" w:rsidRDefault="0072676C" w:rsidP="0072676C">
      <w:pPr>
        <w:spacing w:after="0"/>
        <w:ind w:right="-709"/>
        <w:jc w:val="both"/>
        <w:rPr>
          <w:rFonts w:ascii="Times New Roman" w:hAnsi="Times New Roman" w:cs="Times New Roman"/>
          <w:szCs w:val="24"/>
        </w:rPr>
      </w:pPr>
    </w:p>
    <w:p w14:paraId="2B4477C7" w14:textId="250A23C7" w:rsidR="00DF0AEE" w:rsidRPr="0099649D" w:rsidRDefault="007B7BB4" w:rsidP="00175BA6">
      <w:pPr>
        <w:pStyle w:val="Naslov1"/>
        <w:ind w:left="-567" w:firstLine="851"/>
        <w:rPr>
          <w:rFonts w:eastAsia="Times New Roman"/>
        </w:rPr>
      </w:pPr>
      <w:bookmarkStart w:id="11" w:name="_Toc56786491"/>
      <w:r w:rsidRPr="0099649D">
        <w:rPr>
          <w:rFonts w:eastAsia="Times New Roman"/>
        </w:rPr>
        <w:t xml:space="preserve">5. </w:t>
      </w:r>
      <w:r w:rsidR="00DF0AEE" w:rsidRPr="0099649D">
        <w:rPr>
          <w:rFonts w:eastAsia="Times New Roman"/>
        </w:rPr>
        <w:t>Obveznosti in pooblastila inženirja</w:t>
      </w:r>
      <w:bookmarkEnd w:id="11"/>
    </w:p>
    <w:p w14:paraId="110B40E5" w14:textId="77777777" w:rsidR="007B7BB4" w:rsidRPr="0099649D" w:rsidRDefault="007B7BB4" w:rsidP="00D508E3"/>
    <w:p w14:paraId="2B4477C8" w14:textId="40639E5F" w:rsidR="00DF0AEE" w:rsidRPr="0099649D" w:rsidRDefault="00DF0AEE" w:rsidP="007B7BB4">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Inženir mora pri svojem delu upoštevati določbe veljavne zakonodaje o javnem naročanju. Inženir bo pripravil predlo</w:t>
      </w:r>
      <w:r w:rsidR="00181EE8" w:rsidRPr="0099649D">
        <w:rPr>
          <w:rFonts w:ascii="Times New Roman" w:eastAsia="Times New Roman" w:hAnsi="Times New Roman" w:cs="Times New Roman"/>
          <w:bCs/>
          <w:szCs w:val="24"/>
        </w:rPr>
        <w:t>g in ga posredoval v potrditev n</w:t>
      </w:r>
      <w:r w:rsidRPr="0099649D">
        <w:rPr>
          <w:rFonts w:ascii="Times New Roman" w:eastAsia="Times New Roman" w:hAnsi="Times New Roman" w:cs="Times New Roman"/>
          <w:bCs/>
          <w:szCs w:val="24"/>
        </w:rPr>
        <w:t>aročniku</w:t>
      </w:r>
      <w:r w:rsidR="00C1199B" w:rsidRPr="0099649D">
        <w:rPr>
          <w:rFonts w:ascii="Times New Roman" w:eastAsia="Times New Roman" w:hAnsi="Times New Roman" w:cs="Times New Roman"/>
          <w:bCs/>
          <w:szCs w:val="24"/>
        </w:rPr>
        <w:t xml:space="preserve"> in soinvestitorju</w:t>
      </w:r>
      <w:r w:rsidRPr="0099649D">
        <w:rPr>
          <w:rFonts w:ascii="Times New Roman" w:eastAsia="Times New Roman" w:hAnsi="Times New Roman" w:cs="Times New Roman"/>
          <w:bCs/>
          <w:szCs w:val="24"/>
        </w:rPr>
        <w:t>, preden bo:</w:t>
      </w:r>
    </w:p>
    <w:p w14:paraId="2B4477C9" w14:textId="2E23AFCA" w:rsidR="00DF0AEE" w:rsidRPr="0099649D" w:rsidRDefault="00DF0AEE" w:rsidP="00D508E3">
      <w:pPr>
        <w:pStyle w:val="Odstavekseznama"/>
        <w:numPr>
          <w:ilvl w:val="0"/>
          <w:numId w:val="9"/>
        </w:num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odobril (potrdil) dodatne stroške</w:t>
      </w:r>
      <w:r w:rsidR="009417A3" w:rsidRPr="0099649D">
        <w:rPr>
          <w:rFonts w:ascii="Times New Roman" w:eastAsia="Times New Roman" w:hAnsi="Times New Roman" w:cs="Times New Roman"/>
          <w:bCs/>
          <w:szCs w:val="24"/>
        </w:rPr>
        <w:t>,</w:t>
      </w:r>
    </w:p>
    <w:p w14:paraId="2B4477CA" w14:textId="09A306B1" w:rsidR="00DF0AEE" w:rsidRPr="0099649D" w:rsidRDefault="00DF0AEE" w:rsidP="00D508E3">
      <w:pPr>
        <w:pStyle w:val="Odstavekseznama"/>
        <w:numPr>
          <w:ilvl w:val="0"/>
          <w:numId w:val="9"/>
        </w:num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določil podaljšanje roka</w:t>
      </w:r>
      <w:r w:rsidR="009417A3" w:rsidRPr="0099649D">
        <w:rPr>
          <w:rFonts w:ascii="Times New Roman" w:eastAsia="Times New Roman" w:hAnsi="Times New Roman" w:cs="Times New Roman"/>
          <w:bCs/>
          <w:szCs w:val="24"/>
        </w:rPr>
        <w:t>,</w:t>
      </w:r>
    </w:p>
    <w:p w14:paraId="2B4477CB" w14:textId="4E447B7B" w:rsidR="00DF0AEE" w:rsidRPr="0099649D" w:rsidRDefault="00DF0AEE" w:rsidP="00D508E3">
      <w:pPr>
        <w:pStyle w:val="Odstavekseznama"/>
        <w:numPr>
          <w:ilvl w:val="0"/>
          <w:numId w:val="9"/>
        </w:num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odobril spremembe</w:t>
      </w:r>
      <w:r w:rsidR="009417A3" w:rsidRPr="0099649D">
        <w:rPr>
          <w:rFonts w:ascii="Times New Roman" w:eastAsia="Times New Roman" w:hAnsi="Times New Roman" w:cs="Times New Roman"/>
          <w:bCs/>
          <w:szCs w:val="24"/>
        </w:rPr>
        <w:t>.</w:t>
      </w:r>
    </w:p>
    <w:p w14:paraId="2B4477CC" w14:textId="1312C3AD" w:rsidR="00DF0AEE" w:rsidRPr="0099649D" w:rsidRDefault="00DF0AEE" w:rsidP="00D508E3">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Ne da bi kršil zgoraj navedeno obvezo za prido</w:t>
      </w:r>
      <w:r w:rsidR="00181EE8" w:rsidRPr="0099649D">
        <w:rPr>
          <w:rFonts w:ascii="Times New Roman" w:eastAsia="Times New Roman" w:hAnsi="Times New Roman" w:cs="Times New Roman"/>
          <w:bCs/>
          <w:szCs w:val="24"/>
        </w:rPr>
        <w:t>bitev dovoljenja, če po mnenju i</w:t>
      </w:r>
      <w:r w:rsidRPr="0099649D">
        <w:rPr>
          <w:rFonts w:ascii="Times New Roman" w:eastAsia="Times New Roman" w:hAnsi="Times New Roman" w:cs="Times New Roman"/>
          <w:bCs/>
          <w:szCs w:val="24"/>
        </w:rPr>
        <w:t>nženirja pride do nujne situacije, ki bi ogrožala varnost življe</w:t>
      </w:r>
      <w:r w:rsidR="00181EE8" w:rsidRPr="0099649D">
        <w:rPr>
          <w:rFonts w:ascii="Times New Roman" w:eastAsia="Times New Roman" w:hAnsi="Times New Roman" w:cs="Times New Roman"/>
          <w:bCs/>
          <w:szCs w:val="24"/>
        </w:rPr>
        <w:t>nja ali del, ali lastnine, sme inženir, ne da bi i</w:t>
      </w:r>
      <w:r w:rsidRPr="0099649D">
        <w:rPr>
          <w:rFonts w:ascii="Times New Roman" w:eastAsia="Times New Roman" w:hAnsi="Times New Roman" w:cs="Times New Roman"/>
          <w:bCs/>
          <w:szCs w:val="24"/>
        </w:rPr>
        <w:t xml:space="preserve">zvajalca oprostil katerekoli njegove dolžnosti in odgovornosti po pogodbi, dati izvajalcu navodilo, da naj izvrši vsa takšna dela, ali naredi vse, kar je po mnenju inženirja potrebno za odpravo ali zmanjšanje rizika. Izvajalec bo ravnal v </w:t>
      </w:r>
      <w:r w:rsidR="00181EE8" w:rsidRPr="0099649D">
        <w:rPr>
          <w:rFonts w:ascii="Times New Roman" w:eastAsia="Times New Roman" w:hAnsi="Times New Roman" w:cs="Times New Roman"/>
          <w:bCs/>
          <w:szCs w:val="24"/>
        </w:rPr>
        <w:t>skladu z vsemi takimi navodili i</w:t>
      </w:r>
      <w:r w:rsidRPr="0099649D">
        <w:rPr>
          <w:rFonts w:ascii="Times New Roman" w:eastAsia="Times New Roman" w:hAnsi="Times New Roman" w:cs="Times New Roman"/>
          <w:bCs/>
          <w:szCs w:val="24"/>
        </w:rPr>
        <w:t>nženirja, kljub temu, da ni bilo dovoljenja naročnika</w:t>
      </w:r>
      <w:r w:rsidR="009059F4" w:rsidRPr="0099649D">
        <w:rPr>
          <w:rFonts w:ascii="Times New Roman" w:eastAsia="Times New Roman" w:hAnsi="Times New Roman" w:cs="Times New Roman"/>
          <w:bCs/>
          <w:szCs w:val="24"/>
        </w:rPr>
        <w:t xml:space="preserve"> ali soinvestitorja</w:t>
      </w:r>
      <w:r w:rsidRPr="0099649D">
        <w:rPr>
          <w:rFonts w:ascii="Times New Roman" w:eastAsia="Times New Roman" w:hAnsi="Times New Roman" w:cs="Times New Roman"/>
          <w:bCs/>
          <w:szCs w:val="24"/>
        </w:rPr>
        <w:t xml:space="preserve">. Inženir bo določil dodatek k pogodbeni ceni, v zvezi s takšnimi navodili, v skladu  s </w:t>
      </w:r>
      <w:r w:rsidR="00181EE8" w:rsidRPr="0099649D">
        <w:rPr>
          <w:rFonts w:ascii="Times New Roman" w:eastAsia="Times New Roman" w:hAnsi="Times New Roman" w:cs="Times New Roman"/>
          <w:bCs/>
          <w:szCs w:val="24"/>
        </w:rPr>
        <w:t>potrjenim zahtevkom, ki ga bo izvajalec predložil inženirju.</w:t>
      </w:r>
    </w:p>
    <w:p w14:paraId="2B4477CD" w14:textId="34420CF4" w:rsidR="00DF0AEE" w:rsidRPr="0099649D" w:rsidRDefault="00DF0AEE" w:rsidP="00D508E3">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Nobena odobritev, kontrola, potrdilo, soglasje, raziskava, pregled, navodilo, obvestilo, predlog, zahteva, preskus ali podobno dejanje s strani inženirja (pa tudi ne</w:t>
      </w:r>
      <w:r w:rsidR="00181EE8" w:rsidRPr="0099649D">
        <w:rPr>
          <w:rFonts w:ascii="Times New Roman" w:eastAsia="Times New Roman" w:hAnsi="Times New Roman" w:cs="Times New Roman"/>
          <w:bCs/>
          <w:szCs w:val="24"/>
        </w:rPr>
        <w:t xml:space="preserve"> </w:t>
      </w:r>
      <w:r w:rsidRPr="0099649D">
        <w:rPr>
          <w:rFonts w:ascii="Times New Roman" w:eastAsia="Times New Roman" w:hAnsi="Times New Roman" w:cs="Times New Roman"/>
          <w:bCs/>
          <w:szCs w:val="24"/>
        </w:rPr>
        <w:t>odobritev) ne razrešijo izvajalca njegovih dolžnosti, ki jih ima v okviru pogodbe</w:t>
      </w:r>
      <w:r w:rsidR="009417A3" w:rsidRPr="0099649D">
        <w:rPr>
          <w:rFonts w:ascii="Times New Roman" w:eastAsia="Times New Roman" w:hAnsi="Times New Roman" w:cs="Times New Roman"/>
          <w:bCs/>
          <w:szCs w:val="24"/>
        </w:rPr>
        <w:t>,</w:t>
      </w:r>
      <w:r w:rsidRPr="0099649D">
        <w:rPr>
          <w:rFonts w:ascii="Times New Roman" w:eastAsia="Times New Roman" w:hAnsi="Times New Roman" w:cs="Times New Roman"/>
          <w:bCs/>
          <w:szCs w:val="24"/>
        </w:rPr>
        <w:t xml:space="preserve"> vključno z odgovornostjo za napake, opustitev ukrepov, neskladje in neizpolnjevanje zahtev.</w:t>
      </w:r>
    </w:p>
    <w:p w14:paraId="2B4477CF" w14:textId="36069755" w:rsidR="004C5E95" w:rsidRPr="0099649D" w:rsidRDefault="00C334C8" w:rsidP="009E0C21">
      <w:pPr>
        <w:pStyle w:val="Naslov1"/>
        <w:ind w:firstLine="284"/>
        <w:rPr>
          <w:rFonts w:eastAsia="Times New Roman" w:cs="Times New Roman"/>
          <w:bCs/>
          <w:szCs w:val="24"/>
        </w:rPr>
      </w:pPr>
      <w:r w:rsidRPr="0099649D">
        <w:rPr>
          <w:rFonts w:eastAsia="Times New Roman" w:cs="Times New Roman"/>
          <w:bCs/>
          <w:szCs w:val="24"/>
        </w:rPr>
        <w:br w:type="page"/>
      </w:r>
      <w:bookmarkStart w:id="12" w:name="_Toc56786492"/>
      <w:r w:rsidR="007B7BB4" w:rsidRPr="0099649D">
        <w:rPr>
          <w:rFonts w:eastAsia="Times New Roman" w:cs="Times New Roman"/>
          <w:bCs/>
          <w:szCs w:val="24"/>
        </w:rPr>
        <w:lastRenderedPageBreak/>
        <w:t xml:space="preserve">6. </w:t>
      </w:r>
      <w:r w:rsidR="004C5E95" w:rsidRPr="0099649D">
        <w:rPr>
          <w:rStyle w:val="Naslov1Znak"/>
          <w:b/>
          <w:bCs/>
        </w:rPr>
        <w:t>Garancija za dobro izvedbo Pogodbenih obveznosti</w:t>
      </w:r>
      <w:bookmarkEnd w:id="12"/>
      <w:r w:rsidR="004C5E95" w:rsidRPr="0099649D" w:rsidDel="003262CF">
        <w:rPr>
          <w:rFonts w:eastAsia="Times New Roman" w:cs="Times New Roman"/>
          <w:bCs/>
          <w:szCs w:val="24"/>
        </w:rPr>
        <w:t xml:space="preserve"> </w:t>
      </w:r>
    </w:p>
    <w:p w14:paraId="14ECCCA8" w14:textId="77777777" w:rsidR="009E0C21" w:rsidRPr="0099649D" w:rsidRDefault="009E0C21" w:rsidP="003E39F4"/>
    <w:p w14:paraId="2B4477D0" w14:textId="377F426A" w:rsidR="004C5E95" w:rsidRPr="0099649D" w:rsidRDefault="004C5E95" w:rsidP="007B7BB4">
      <w:pPr>
        <w:spacing w:after="120"/>
        <w:ind w:right="-709"/>
        <w:jc w:val="both"/>
        <w:rPr>
          <w:rFonts w:ascii="Times New Roman" w:eastAsia="Times New Roman" w:hAnsi="Times New Roman" w:cs="Times New Roman"/>
          <w:bCs/>
          <w:strike/>
          <w:szCs w:val="24"/>
        </w:rPr>
      </w:pPr>
      <w:r w:rsidRPr="0099649D">
        <w:rPr>
          <w:rFonts w:ascii="Times New Roman" w:eastAsia="Times New Roman" w:hAnsi="Times New Roman" w:cs="Times New Roman"/>
          <w:bCs/>
          <w:szCs w:val="24"/>
        </w:rPr>
        <w:t xml:space="preserve">Izvajalec bo </w:t>
      </w:r>
      <w:r w:rsidR="00470DC2" w:rsidRPr="0099649D">
        <w:rPr>
          <w:rFonts w:ascii="Times New Roman" w:eastAsia="Times New Roman" w:hAnsi="Times New Roman" w:cs="Times New Roman"/>
          <w:bCs/>
          <w:szCs w:val="24"/>
        </w:rPr>
        <w:t xml:space="preserve">soinvestitorjema </w:t>
      </w:r>
      <w:r w:rsidRPr="0099649D">
        <w:rPr>
          <w:rFonts w:ascii="Times New Roman" w:eastAsia="Times New Roman" w:hAnsi="Times New Roman" w:cs="Times New Roman"/>
          <w:bCs/>
          <w:szCs w:val="24"/>
        </w:rPr>
        <w:t xml:space="preserve"> izročil finančn</w:t>
      </w:r>
      <w:r w:rsidR="003F61DB"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3F61DB"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dobro izvedbo pogodbenih obveznosti (izpolnitev pogodbe) v roku 15 delovnih dni po prejemu sklenjene pogodbe. Finančn</w:t>
      </w:r>
      <w:r w:rsidR="003F61DB"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3F61DB"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dobro izvedbo pogodbenih obveznosti bo</w:t>
      </w:r>
      <w:r w:rsidR="003F61DB" w:rsidRPr="0099649D">
        <w:rPr>
          <w:rFonts w:ascii="Times New Roman" w:eastAsia="Times New Roman" w:hAnsi="Times New Roman" w:cs="Times New Roman"/>
          <w:bCs/>
          <w:szCs w:val="24"/>
        </w:rPr>
        <w:t>sta</w:t>
      </w:r>
      <w:r w:rsidRPr="0099649D">
        <w:rPr>
          <w:rFonts w:ascii="Times New Roman" w:eastAsia="Times New Roman" w:hAnsi="Times New Roman" w:cs="Times New Roman"/>
          <w:bCs/>
          <w:szCs w:val="24"/>
        </w:rPr>
        <w:t xml:space="preserve"> v obliki bančne garancije. Zahteva se predložitev enega </w:t>
      </w:r>
      <w:r w:rsidRPr="0099649D">
        <w:rPr>
          <w:rFonts w:ascii="Times New Roman" w:hAnsi="Times New Roman" w:cs="Times New Roman"/>
          <w:szCs w:val="24"/>
        </w:rPr>
        <w:t>finančnega zavarovanja</w:t>
      </w:r>
      <w:r w:rsidRPr="0099649D">
        <w:rPr>
          <w:rFonts w:ascii="Times New Roman" w:eastAsia="Times New Roman" w:hAnsi="Times New Roman" w:cs="Times New Roman"/>
          <w:bCs/>
          <w:szCs w:val="24"/>
        </w:rPr>
        <w:t xml:space="preserve"> za celotno vrednost</w:t>
      </w:r>
      <w:r w:rsidR="00470DC2" w:rsidRPr="0099649D">
        <w:rPr>
          <w:rFonts w:ascii="Times New Roman" w:eastAsia="Times New Roman" w:hAnsi="Times New Roman" w:cs="Times New Roman"/>
          <w:bCs/>
          <w:szCs w:val="24"/>
        </w:rPr>
        <w:t xml:space="preserve"> posameznega soinvestitorja</w:t>
      </w:r>
      <w:r w:rsidRPr="0099649D">
        <w:rPr>
          <w:rFonts w:ascii="Times New Roman" w:eastAsia="Times New Roman" w:hAnsi="Times New Roman" w:cs="Times New Roman"/>
          <w:bCs/>
          <w:szCs w:val="24"/>
        </w:rPr>
        <w:t>. Zavarovanje mora biti v višini 5% pogodbene vrednosti z DDV v obliki bančne garancije skladno z vzorcem iz razpisne dokumentacije z veljavnostjo še najmanj 30 dni po iztek</w:t>
      </w:r>
      <w:r w:rsidR="00CC6A39" w:rsidRPr="0099649D">
        <w:rPr>
          <w:rFonts w:ascii="Times New Roman" w:eastAsia="Times New Roman" w:hAnsi="Times New Roman" w:cs="Times New Roman"/>
          <w:bCs/>
          <w:szCs w:val="24"/>
        </w:rPr>
        <w:t>u pogodbenega roka.</w:t>
      </w:r>
    </w:p>
    <w:p w14:paraId="2B4477D1" w14:textId="55DE78FC" w:rsidR="004C5E95" w:rsidRPr="0099649D" w:rsidRDefault="004C5E95" w:rsidP="00D508E3">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Finančno zavarovanje za dobro izvedbo pogodbenih obveznosti</w:t>
      </w:r>
      <w:r w:rsidR="00CA72BA" w:rsidRPr="0099649D">
        <w:rPr>
          <w:rFonts w:ascii="Times New Roman" w:eastAsia="Times New Roman" w:hAnsi="Times New Roman" w:cs="Times New Roman"/>
          <w:bCs/>
          <w:szCs w:val="24"/>
        </w:rPr>
        <w:t>,</w:t>
      </w:r>
      <w:r w:rsidRPr="0099649D">
        <w:rPr>
          <w:rFonts w:ascii="Times New Roman" w:eastAsia="Times New Roman" w:hAnsi="Times New Roman" w:cs="Times New Roman"/>
          <w:bCs/>
          <w:szCs w:val="24"/>
        </w:rPr>
        <w:t xml:space="preserve"> </w:t>
      </w:r>
      <w:r w:rsidR="00470DC2" w:rsidRPr="0099649D">
        <w:rPr>
          <w:rFonts w:ascii="Times New Roman" w:eastAsia="Times New Roman" w:hAnsi="Times New Roman" w:cs="Times New Roman"/>
          <w:bCs/>
          <w:szCs w:val="24"/>
        </w:rPr>
        <w:t xml:space="preserve">soinvestitorja </w:t>
      </w:r>
      <w:r w:rsidRPr="0099649D">
        <w:rPr>
          <w:rFonts w:ascii="Times New Roman" w:eastAsia="Times New Roman" w:hAnsi="Times New Roman" w:cs="Times New Roman"/>
          <w:bCs/>
          <w:szCs w:val="24"/>
        </w:rPr>
        <w:t xml:space="preserve"> lahko unovči</w:t>
      </w:r>
      <w:r w:rsidR="00470DC2" w:rsidRPr="0099649D">
        <w:rPr>
          <w:rFonts w:ascii="Times New Roman" w:eastAsia="Times New Roman" w:hAnsi="Times New Roman" w:cs="Times New Roman"/>
          <w:bCs/>
          <w:szCs w:val="24"/>
        </w:rPr>
        <w:t>ta</w:t>
      </w:r>
      <w:r w:rsidRPr="0099649D">
        <w:rPr>
          <w:rFonts w:ascii="Times New Roman" w:eastAsia="Times New Roman" w:hAnsi="Times New Roman" w:cs="Times New Roman"/>
          <w:bCs/>
          <w:szCs w:val="24"/>
        </w:rPr>
        <w:t xml:space="preserve"> tudi v primeru, če izvajalec svojih obveznosti do </w:t>
      </w:r>
      <w:r w:rsidR="00470DC2" w:rsidRPr="0099649D">
        <w:rPr>
          <w:rFonts w:ascii="Times New Roman" w:eastAsia="Times New Roman" w:hAnsi="Times New Roman" w:cs="Times New Roman"/>
          <w:bCs/>
          <w:szCs w:val="24"/>
        </w:rPr>
        <w:t>soinvestitorjev</w:t>
      </w:r>
      <w:r w:rsidRPr="0099649D">
        <w:rPr>
          <w:rFonts w:ascii="Times New Roman" w:eastAsia="Times New Roman" w:hAnsi="Times New Roman" w:cs="Times New Roman"/>
          <w:bCs/>
          <w:szCs w:val="24"/>
        </w:rPr>
        <w:t xml:space="preserve"> ne izpolni skladno s pogodbo oz. če ne predloži v skladu s pogodbo finančn</w:t>
      </w:r>
      <w:r w:rsidR="00CA72BA"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zavarovanj za odpravo napak v garancijskem roku.</w:t>
      </w:r>
      <w:r w:rsidRPr="0099649D" w:rsidDel="00847538">
        <w:rPr>
          <w:rFonts w:ascii="Times New Roman" w:eastAsia="Times New Roman" w:hAnsi="Times New Roman" w:cs="Times New Roman"/>
          <w:bCs/>
          <w:szCs w:val="24"/>
        </w:rPr>
        <w:t xml:space="preserve"> </w:t>
      </w:r>
      <w:r w:rsidRPr="0099649D">
        <w:rPr>
          <w:rFonts w:ascii="Times New Roman" w:eastAsia="Times New Roman" w:hAnsi="Times New Roman" w:cs="Times New Roman"/>
          <w:bCs/>
          <w:szCs w:val="24"/>
        </w:rPr>
        <w:t>Finančn</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dobro izvedbo pogodbenih obveznosti, bo izdala bodisi:</w:t>
      </w:r>
    </w:p>
    <w:p w14:paraId="2B4477D2" w14:textId="0670804A" w:rsidR="004C5E95" w:rsidRPr="0099649D" w:rsidRDefault="004C5E95" w:rsidP="00D508E3">
      <w:pPr>
        <w:numPr>
          <w:ilvl w:val="0"/>
          <w:numId w:val="17"/>
        </w:numPr>
        <w:spacing w:before="60" w:after="0" w:line="240" w:lineRule="auto"/>
        <w:ind w:left="1134" w:right="-709" w:hanging="283"/>
        <w:jc w:val="both"/>
        <w:rPr>
          <w:rFonts w:ascii="Times New Roman" w:eastAsia="Times New Roman" w:hAnsi="Times New Roman" w:cs="Times New Roman"/>
          <w:szCs w:val="24"/>
          <w:lang w:eastAsia="sl-SI"/>
        </w:rPr>
      </w:pPr>
      <w:r w:rsidRPr="0099649D">
        <w:rPr>
          <w:rFonts w:ascii="Times New Roman" w:eastAsia="Times New Roman" w:hAnsi="Times New Roman" w:cs="Times New Roman"/>
          <w:szCs w:val="24"/>
          <w:lang w:eastAsia="sl-SI"/>
        </w:rPr>
        <w:t xml:space="preserve">banka v državi </w:t>
      </w:r>
      <w:r w:rsidR="009059F4" w:rsidRPr="0099649D">
        <w:rPr>
          <w:rFonts w:ascii="Times New Roman" w:eastAsia="Times New Roman" w:hAnsi="Times New Roman" w:cs="Times New Roman"/>
          <w:szCs w:val="24"/>
          <w:lang w:eastAsia="sl-SI"/>
        </w:rPr>
        <w:t>n</w:t>
      </w:r>
      <w:r w:rsidRPr="0099649D">
        <w:rPr>
          <w:rFonts w:ascii="Times New Roman" w:eastAsia="Times New Roman" w:hAnsi="Times New Roman" w:cs="Times New Roman"/>
          <w:szCs w:val="24"/>
          <w:lang w:eastAsia="sl-SI"/>
        </w:rPr>
        <w:t xml:space="preserve">aročnika </w:t>
      </w:r>
      <w:r w:rsidR="009059F4" w:rsidRPr="0099649D">
        <w:rPr>
          <w:rFonts w:ascii="Times New Roman" w:eastAsia="Times New Roman" w:hAnsi="Times New Roman" w:cs="Times New Roman"/>
          <w:szCs w:val="24"/>
          <w:lang w:eastAsia="sl-SI"/>
        </w:rPr>
        <w:t xml:space="preserve">in  soinvestitorja </w:t>
      </w:r>
      <w:r w:rsidRPr="0099649D">
        <w:rPr>
          <w:rFonts w:ascii="Times New Roman" w:eastAsia="Times New Roman" w:hAnsi="Times New Roman" w:cs="Times New Roman"/>
          <w:szCs w:val="24"/>
          <w:lang w:eastAsia="sl-SI"/>
        </w:rPr>
        <w:t xml:space="preserve">ali </w:t>
      </w:r>
    </w:p>
    <w:p w14:paraId="2B4477D3" w14:textId="191187ED" w:rsidR="004C5E95" w:rsidRPr="0099649D" w:rsidRDefault="004C5E95" w:rsidP="00D508E3">
      <w:pPr>
        <w:numPr>
          <w:ilvl w:val="0"/>
          <w:numId w:val="17"/>
        </w:numPr>
        <w:spacing w:before="60" w:after="0" w:line="240" w:lineRule="auto"/>
        <w:ind w:left="1134" w:right="-709" w:hanging="283"/>
        <w:jc w:val="both"/>
        <w:rPr>
          <w:rFonts w:ascii="Times New Roman" w:eastAsia="Times New Roman" w:hAnsi="Times New Roman" w:cs="Times New Roman"/>
          <w:bCs/>
          <w:szCs w:val="24"/>
        </w:rPr>
      </w:pPr>
      <w:r w:rsidRPr="0099649D">
        <w:rPr>
          <w:rFonts w:ascii="Times New Roman" w:eastAsia="Times New Roman" w:hAnsi="Times New Roman" w:cs="Times New Roman"/>
          <w:szCs w:val="24"/>
          <w:lang w:eastAsia="sl-SI"/>
        </w:rPr>
        <w:t xml:space="preserve">tuja banka </w:t>
      </w:r>
      <w:r w:rsidRPr="0099649D">
        <w:rPr>
          <w:rFonts w:ascii="Times New Roman" w:hAnsi="Times New Roman" w:cs="Times New Roman"/>
          <w:szCs w:val="24"/>
        </w:rPr>
        <w:t>preko korespondenčne banke v državi naročnika</w:t>
      </w:r>
      <w:r w:rsidR="009059F4" w:rsidRPr="0099649D">
        <w:rPr>
          <w:rFonts w:ascii="Times New Roman" w:hAnsi="Times New Roman" w:cs="Times New Roman"/>
          <w:szCs w:val="24"/>
        </w:rPr>
        <w:t xml:space="preserve"> in soinvestitorja</w:t>
      </w:r>
      <w:r w:rsidRPr="0099649D">
        <w:rPr>
          <w:rFonts w:ascii="Times New Roman" w:eastAsia="Times New Roman" w:hAnsi="Times New Roman" w:cs="Times New Roman"/>
          <w:szCs w:val="24"/>
          <w:lang w:eastAsia="sl-SI"/>
        </w:rPr>
        <w:t xml:space="preserve">. </w:t>
      </w:r>
    </w:p>
    <w:p w14:paraId="2B4477D4" w14:textId="52D4517C" w:rsidR="004C5E95" w:rsidRPr="0099649D" w:rsidRDefault="004C5E95" w:rsidP="00D508E3">
      <w:pPr>
        <w:spacing w:before="6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Ne da bi omejeval določbe prejšnjega odstavka, kadarkoli pride do povečanja pogodbene vrednosti v skladu s pogodbo, bo izvajalec sorazmerno povečal vrednost garancij za dobro izvedbo pogodbenih obveznosti.</w:t>
      </w:r>
    </w:p>
    <w:p w14:paraId="2B4477D5" w14:textId="77777777" w:rsidR="005032DF" w:rsidRPr="0099649D" w:rsidRDefault="005032DF" w:rsidP="00D508E3">
      <w:pPr>
        <w:spacing w:before="60"/>
        <w:ind w:right="-709"/>
        <w:jc w:val="both"/>
        <w:rPr>
          <w:rFonts w:ascii="Times New Roman" w:eastAsia="Times New Roman" w:hAnsi="Times New Roman" w:cs="Times New Roman"/>
          <w:bCs/>
          <w:szCs w:val="24"/>
        </w:rPr>
      </w:pPr>
    </w:p>
    <w:p w14:paraId="2B4477D6" w14:textId="41B386B1" w:rsidR="00EA332C" w:rsidRPr="0099649D" w:rsidRDefault="007B7BB4" w:rsidP="00175BA6">
      <w:pPr>
        <w:pStyle w:val="Naslov1"/>
        <w:ind w:left="284"/>
        <w:rPr>
          <w:rFonts w:eastAsia="Times New Roman"/>
        </w:rPr>
      </w:pPr>
      <w:bookmarkStart w:id="13" w:name="_Toc56786493"/>
      <w:r w:rsidRPr="0099649D">
        <w:t>7.</w:t>
      </w:r>
      <w:r w:rsidRPr="0099649D">
        <w:rPr>
          <w:rFonts w:eastAsia="Times New Roman"/>
        </w:rPr>
        <w:t xml:space="preserve"> </w:t>
      </w:r>
      <w:r w:rsidR="00EA332C" w:rsidRPr="0099649D">
        <w:rPr>
          <w:rFonts w:eastAsia="Times New Roman"/>
        </w:rPr>
        <w:t>Garancija za odpravo napak v garancijskem roku</w:t>
      </w:r>
      <w:bookmarkEnd w:id="13"/>
    </w:p>
    <w:p w14:paraId="1F431170" w14:textId="77777777" w:rsidR="00D307A9" w:rsidRPr="0099649D" w:rsidRDefault="00D307A9" w:rsidP="00D307A9"/>
    <w:p w14:paraId="2B4477D7" w14:textId="77777777" w:rsidR="00EA332C" w:rsidRPr="0099649D" w:rsidRDefault="00EA332C" w:rsidP="007B7BB4">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Po zakonskih določilih Republike Slovenije je izvajalec odgovoren za pomanjkljivosti in napake, ki se niso mogle opaziti, ali za katere se smatra, da niso bile opazne pred iztekom roka za odpravo pomanjkljivosti in napak. </w:t>
      </w:r>
    </w:p>
    <w:p w14:paraId="2B4477D8" w14:textId="59F0A273" w:rsidR="00EA332C" w:rsidRPr="0099649D" w:rsidRDefault="00EA332C" w:rsidP="00D508E3">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Izvajalec mora pred prejetjem “Potrdila o izvedbi” predložiti </w:t>
      </w:r>
      <w:r w:rsidR="00470DC2" w:rsidRPr="0099649D">
        <w:rPr>
          <w:rFonts w:ascii="Times New Roman" w:eastAsia="Times New Roman" w:hAnsi="Times New Roman" w:cs="Times New Roman"/>
          <w:bCs/>
          <w:szCs w:val="24"/>
        </w:rPr>
        <w:t xml:space="preserve">soinvestitorjema </w:t>
      </w:r>
      <w:r w:rsidRPr="0099649D">
        <w:rPr>
          <w:rFonts w:ascii="Times New Roman" w:eastAsia="Times New Roman" w:hAnsi="Times New Roman" w:cs="Times New Roman"/>
          <w:bCs/>
          <w:szCs w:val="24"/>
        </w:rPr>
        <w:t>garancij</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odpravo napak v garancijskem roku (</w:t>
      </w:r>
      <w:proofErr w:type="spellStart"/>
      <w:r w:rsidRPr="0099649D">
        <w:rPr>
          <w:rFonts w:ascii="Times New Roman" w:eastAsia="Times New Roman" w:hAnsi="Times New Roman" w:cs="Times New Roman"/>
          <w:bCs/>
          <w:szCs w:val="24"/>
        </w:rPr>
        <w:t>Extended</w:t>
      </w:r>
      <w:proofErr w:type="spellEnd"/>
      <w:r w:rsidRPr="0099649D">
        <w:rPr>
          <w:rFonts w:ascii="Times New Roman" w:eastAsia="Times New Roman" w:hAnsi="Times New Roman" w:cs="Times New Roman"/>
          <w:bCs/>
          <w:szCs w:val="24"/>
        </w:rPr>
        <w:t xml:space="preserve"> </w:t>
      </w:r>
      <w:proofErr w:type="spellStart"/>
      <w:r w:rsidRPr="0099649D">
        <w:rPr>
          <w:rFonts w:ascii="Times New Roman" w:eastAsia="Times New Roman" w:hAnsi="Times New Roman" w:cs="Times New Roman"/>
          <w:bCs/>
          <w:szCs w:val="24"/>
        </w:rPr>
        <w:t>Liability</w:t>
      </w:r>
      <w:proofErr w:type="spellEnd"/>
      <w:r w:rsidRPr="0099649D">
        <w:rPr>
          <w:rFonts w:ascii="Times New Roman" w:eastAsia="Times New Roman" w:hAnsi="Times New Roman" w:cs="Times New Roman"/>
          <w:bCs/>
          <w:szCs w:val="24"/>
        </w:rPr>
        <w:t>) v obliki bančne garancije ali garancije zavarovalnice v višini 5 % vrednosti del z DDV</w:t>
      </w:r>
      <w:r w:rsidR="003D3169" w:rsidRPr="0099649D">
        <w:rPr>
          <w:rFonts w:ascii="Times New Roman" w:eastAsia="Times New Roman" w:hAnsi="Times New Roman" w:cs="Times New Roman"/>
          <w:bCs/>
          <w:szCs w:val="24"/>
        </w:rPr>
        <w:t xml:space="preserve"> (po končnem obračunu)</w:t>
      </w:r>
      <w:r w:rsidRPr="0099649D">
        <w:rPr>
          <w:rFonts w:ascii="Times New Roman" w:eastAsia="Times New Roman" w:hAnsi="Times New Roman" w:cs="Times New Roman"/>
          <w:bCs/>
          <w:szCs w:val="24"/>
        </w:rPr>
        <w:t xml:space="preserve"> za katera bo izdano </w:t>
      </w:r>
      <w:r w:rsidR="005F652B" w:rsidRPr="0099649D">
        <w:rPr>
          <w:rFonts w:ascii="Times New Roman" w:eastAsia="Times New Roman" w:hAnsi="Times New Roman" w:cs="Times New Roman"/>
          <w:bCs/>
          <w:szCs w:val="24"/>
        </w:rPr>
        <w:t>»P</w:t>
      </w:r>
      <w:r w:rsidRPr="0099649D">
        <w:rPr>
          <w:rFonts w:ascii="Times New Roman" w:eastAsia="Times New Roman" w:hAnsi="Times New Roman" w:cs="Times New Roman"/>
          <w:bCs/>
          <w:szCs w:val="24"/>
        </w:rPr>
        <w:t>otrdilo o izvedbi del</w:t>
      </w:r>
      <w:r w:rsidR="005F652B" w:rsidRPr="0099649D">
        <w:rPr>
          <w:rFonts w:ascii="Times New Roman" w:eastAsia="Times New Roman" w:hAnsi="Times New Roman" w:cs="Times New Roman"/>
          <w:bCs/>
          <w:szCs w:val="24"/>
        </w:rPr>
        <w:t>«</w:t>
      </w:r>
      <w:r w:rsidRPr="0099649D">
        <w:rPr>
          <w:rFonts w:ascii="Times New Roman" w:eastAsia="Times New Roman" w:hAnsi="Times New Roman" w:cs="Times New Roman"/>
          <w:bCs/>
          <w:szCs w:val="24"/>
        </w:rPr>
        <w:t xml:space="preserve"> oz. dela del. </w:t>
      </w:r>
    </w:p>
    <w:p w14:paraId="2B4477D9" w14:textId="77777777" w:rsidR="00EA332C" w:rsidRPr="0099649D" w:rsidRDefault="00EA332C" w:rsidP="00D508E3">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Garancijo za odpravo napak v garancijskem roku, bo izdala bodisi:</w:t>
      </w:r>
    </w:p>
    <w:p w14:paraId="2B4477DA" w14:textId="30B9ABC0" w:rsidR="00EA332C" w:rsidRPr="0099649D" w:rsidRDefault="00EA332C" w:rsidP="00D508E3">
      <w:pPr>
        <w:numPr>
          <w:ilvl w:val="0"/>
          <w:numId w:val="17"/>
        </w:numPr>
        <w:spacing w:before="60" w:after="0" w:line="240" w:lineRule="auto"/>
        <w:ind w:left="1134" w:right="-709" w:hanging="283"/>
        <w:jc w:val="both"/>
        <w:rPr>
          <w:rFonts w:ascii="Times New Roman" w:eastAsia="Times New Roman" w:hAnsi="Times New Roman" w:cs="Times New Roman"/>
          <w:szCs w:val="24"/>
          <w:lang w:eastAsia="sl-SI"/>
        </w:rPr>
      </w:pPr>
      <w:r w:rsidRPr="0099649D">
        <w:rPr>
          <w:rFonts w:ascii="Times New Roman" w:eastAsia="Times New Roman" w:hAnsi="Times New Roman" w:cs="Times New Roman"/>
          <w:szCs w:val="24"/>
          <w:lang w:eastAsia="sl-SI"/>
        </w:rPr>
        <w:t xml:space="preserve">banka v državi </w:t>
      </w:r>
      <w:r w:rsidR="009059F4" w:rsidRPr="0099649D">
        <w:rPr>
          <w:rFonts w:ascii="Times New Roman" w:eastAsia="Times New Roman" w:hAnsi="Times New Roman" w:cs="Times New Roman"/>
          <w:szCs w:val="24"/>
          <w:lang w:eastAsia="sl-SI"/>
        </w:rPr>
        <w:t>n</w:t>
      </w:r>
      <w:r w:rsidRPr="0099649D">
        <w:rPr>
          <w:rFonts w:ascii="Times New Roman" w:eastAsia="Times New Roman" w:hAnsi="Times New Roman" w:cs="Times New Roman"/>
          <w:szCs w:val="24"/>
          <w:lang w:eastAsia="sl-SI"/>
        </w:rPr>
        <w:t>aročnika</w:t>
      </w:r>
      <w:r w:rsidR="009059F4" w:rsidRPr="0099649D">
        <w:rPr>
          <w:rFonts w:ascii="Times New Roman" w:eastAsia="Times New Roman" w:hAnsi="Times New Roman" w:cs="Times New Roman"/>
          <w:szCs w:val="24"/>
          <w:lang w:eastAsia="sl-SI"/>
        </w:rPr>
        <w:t xml:space="preserve"> in soinvestitorja</w:t>
      </w:r>
      <w:r w:rsidRPr="0099649D">
        <w:rPr>
          <w:rFonts w:ascii="Times New Roman" w:eastAsia="Times New Roman" w:hAnsi="Times New Roman" w:cs="Times New Roman"/>
          <w:szCs w:val="24"/>
          <w:lang w:eastAsia="sl-SI"/>
        </w:rPr>
        <w:t xml:space="preserve"> ali </w:t>
      </w:r>
    </w:p>
    <w:p w14:paraId="2B4477DB" w14:textId="3A34C480" w:rsidR="00EA332C" w:rsidRPr="0099649D" w:rsidRDefault="00EA332C" w:rsidP="00D508E3">
      <w:pPr>
        <w:numPr>
          <w:ilvl w:val="0"/>
          <w:numId w:val="17"/>
        </w:numPr>
        <w:spacing w:before="60" w:after="0" w:line="240" w:lineRule="auto"/>
        <w:ind w:left="1134" w:right="-709" w:hanging="283"/>
        <w:jc w:val="both"/>
        <w:rPr>
          <w:rFonts w:ascii="Times New Roman" w:eastAsia="Times New Roman" w:hAnsi="Times New Roman" w:cs="Times New Roman"/>
          <w:szCs w:val="24"/>
          <w:lang w:eastAsia="sl-SI"/>
        </w:rPr>
      </w:pPr>
      <w:r w:rsidRPr="0099649D">
        <w:rPr>
          <w:rFonts w:ascii="Times New Roman" w:eastAsia="Times New Roman" w:hAnsi="Times New Roman" w:cs="Times New Roman"/>
          <w:szCs w:val="24"/>
          <w:lang w:eastAsia="sl-SI"/>
        </w:rPr>
        <w:t xml:space="preserve">tuja banka </w:t>
      </w:r>
      <w:r w:rsidRPr="0099649D">
        <w:rPr>
          <w:rFonts w:ascii="Times New Roman" w:hAnsi="Times New Roman" w:cs="Times New Roman"/>
          <w:szCs w:val="24"/>
        </w:rPr>
        <w:t>preko korespondenčne banke v državi naročnika</w:t>
      </w:r>
      <w:r w:rsidR="009059F4" w:rsidRPr="0099649D">
        <w:rPr>
          <w:rFonts w:ascii="Times New Roman" w:hAnsi="Times New Roman" w:cs="Times New Roman"/>
          <w:szCs w:val="24"/>
        </w:rPr>
        <w:t xml:space="preserve"> in soinvestitorja</w:t>
      </w:r>
      <w:r w:rsidRPr="0099649D">
        <w:rPr>
          <w:rFonts w:ascii="Times New Roman" w:eastAsia="Times New Roman" w:hAnsi="Times New Roman" w:cs="Times New Roman"/>
          <w:szCs w:val="24"/>
          <w:lang w:eastAsia="sl-SI"/>
        </w:rPr>
        <w:t>.</w:t>
      </w:r>
    </w:p>
    <w:p w14:paraId="2B4477DC" w14:textId="77777777" w:rsidR="00EA332C" w:rsidRPr="0099649D" w:rsidRDefault="00EA332C" w:rsidP="00D508E3">
      <w:pPr>
        <w:spacing w:before="60" w:after="0" w:line="240" w:lineRule="auto"/>
        <w:ind w:left="1134" w:right="-709"/>
        <w:jc w:val="both"/>
        <w:rPr>
          <w:rFonts w:ascii="Times New Roman" w:eastAsia="Times New Roman" w:hAnsi="Times New Roman" w:cs="Times New Roman"/>
          <w:szCs w:val="24"/>
          <w:lang w:eastAsia="sl-SI"/>
        </w:rPr>
      </w:pPr>
    </w:p>
    <w:p w14:paraId="06A6223C" w14:textId="6B4E1EAA" w:rsidR="00CC6A39" w:rsidRPr="0099649D" w:rsidRDefault="00CC6A39" w:rsidP="00D508E3">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Izvajalec mora </w:t>
      </w:r>
      <w:r w:rsidR="00E56504" w:rsidRPr="0099649D">
        <w:rPr>
          <w:rFonts w:ascii="Times New Roman" w:eastAsia="Times New Roman" w:hAnsi="Times New Roman" w:cs="Times New Roman"/>
          <w:bCs/>
          <w:szCs w:val="24"/>
        </w:rPr>
        <w:t xml:space="preserve">najkasneje </w:t>
      </w:r>
      <w:r w:rsidRPr="0099649D">
        <w:rPr>
          <w:rFonts w:ascii="Times New Roman" w:eastAsia="Times New Roman" w:hAnsi="Times New Roman" w:cs="Times New Roman"/>
          <w:bCs/>
          <w:szCs w:val="24"/>
        </w:rPr>
        <w:t>v roku dveh mesecev</w:t>
      </w:r>
      <w:r w:rsidR="00405F3F" w:rsidRPr="0099649D">
        <w:rPr>
          <w:rFonts w:ascii="Times New Roman" w:eastAsia="Times New Roman" w:hAnsi="Times New Roman" w:cs="Times New Roman"/>
          <w:bCs/>
          <w:szCs w:val="24"/>
        </w:rPr>
        <w:t xml:space="preserve"> in pol</w:t>
      </w:r>
      <w:r w:rsidRPr="0099649D">
        <w:rPr>
          <w:rFonts w:ascii="Times New Roman" w:eastAsia="Times New Roman" w:hAnsi="Times New Roman" w:cs="Times New Roman"/>
          <w:bCs/>
          <w:szCs w:val="24"/>
        </w:rPr>
        <w:t xml:space="preserve"> po izdaji Pisma o prevzemu zamenjati garancij</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dobro izvedbo del z nov</w:t>
      </w:r>
      <w:r w:rsidR="00470DC2" w:rsidRPr="0099649D">
        <w:rPr>
          <w:rFonts w:ascii="Times New Roman" w:eastAsia="Times New Roman" w:hAnsi="Times New Roman" w:cs="Times New Roman"/>
          <w:bCs/>
          <w:szCs w:val="24"/>
        </w:rPr>
        <w:t>ima</w:t>
      </w:r>
      <w:r w:rsidRPr="0099649D">
        <w:rPr>
          <w:rFonts w:ascii="Times New Roman" w:eastAsia="Times New Roman" w:hAnsi="Times New Roman" w:cs="Times New Roman"/>
          <w:bCs/>
          <w:szCs w:val="24"/>
        </w:rPr>
        <w:t xml:space="preserve"> garancij</w:t>
      </w:r>
      <w:r w:rsidR="00470DC2" w:rsidRPr="0099649D">
        <w:rPr>
          <w:rFonts w:ascii="Times New Roman" w:eastAsia="Times New Roman" w:hAnsi="Times New Roman" w:cs="Times New Roman"/>
          <w:bCs/>
          <w:szCs w:val="24"/>
        </w:rPr>
        <w:t>ama</w:t>
      </w:r>
      <w:r w:rsidRPr="0099649D">
        <w:rPr>
          <w:rFonts w:ascii="Times New Roman" w:eastAsia="Times New Roman" w:hAnsi="Times New Roman" w:cs="Times New Roman"/>
          <w:bCs/>
          <w:szCs w:val="24"/>
        </w:rPr>
        <w:t xml:space="preserve"> za odpravo napak v garancijski dobi.</w:t>
      </w:r>
    </w:p>
    <w:p w14:paraId="6A20716E" w14:textId="11545F94" w:rsidR="00CC6A39" w:rsidRPr="0099649D" w:rsidRDefault="00EA332C" w:rsidP="00D508E3">
      <w:pPr>
        <w:spacing w:after="120"/>
        <w:ind w:right="-709"/>
        <w:jc w:val="both"/>
        <w:rPr>
          <w:rFonts w:ascii="Times New Roman" w:hAnsi="Times New Roman" w:cs="Times New Roman"/>
          <w:szCs w:val="24"/>
        </w:rPr>
      </w:pPr>
      <w:r w:rsidRPr="0099649D">
        <w:rPr>
          <w:rFonts w:ascii="Times New Roman" w:eastAsia="Times New Roman" w:hAnsi="Times New Roman" w:cs="Times New Roman"/>
          <w:bCs/>
          <w:szCs w:val="24"/>
        </w:rPr>
        <w:t>Garancijski rok začne teči z dnem izdaje</w:t>
      </w:r>
      <w:r w:rsidR="00CC6A39" w:rsidRPr="0099649D">
        <w:rPr>
          <w:rFonts w:ascii="Times New Roman" w:eastAsia="Times New Roman" w:hAnsi="Times New Roman" w:cs="Times New Roman"/>
          <w:bCs/>
          <w:szCs w:val="24"/>
        </w:rPr>
        <w:t xml:space="preserve"> Garancij za odpravo napak v garancijski dobi.</w:t>
      </w:r>
      <w:r w:rsidRPr="0099649D">
        <w:rPr>
          <w:rFonts w:ascii="Times New Roman" w:eastAsia="Times New Roman" w:hAnsi="Times New Roman" w:cs="Times New Roman"/>
          <w:bCs/>
          <w:szCs w:val="24"/>
        </w:rPr>
        <w:t xml:space="preserve"> Rok trajanja garancij mora biti za 30 dni daljši kot je garancijski rok določen s pogodbo.</w:t>
      </w:r>
      <w:r w:rsidRPr="0099649D">
        <w:rPr>
          <w:rFonts w:ascii="Times New Roman" w:hAnsi="Times New Roman" w:cs="Times New Roman"/>
          <w:szCs w:val="24"/>
        </w:rPr>
        <w:t xml:space="preserve"> </w:t>
      </w:r>
    </w:p>
    <w:p w14:paraId="2B4477DD" w14:textId="2D12B4D5" w:rsidR="00EA332C" w:rsidRPr="0099649D" w:rsidRDefault="00EA332C" w:rsidP="00D508E3">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Izvajalec</w:t>
      </w:r>
      <w:r w:rsidR="00A34FD6" w:rsidRPr="0099649D">
        <w:rPr>
          <w:rFonts w:ascii="Times New Roman" w:eastAsia="Times New Roman" w:hAnsi="Times New Roman" w:cs="Times New Roman"/>
          <w:bCs/>
          <w:szCs w:val="24"/>
        </w:rPr>
        <w:t xml:space="preserve"> lahko </w:t>
      </w:r>
      <w:r w:rsidR="00470DC2" w:rsidRPr="0099649D">
        <w:rPr>
          <w:rFonts w:ascii="Times New Roman" w:eastAsia="Times New Roman" w:hAnsi="Times New Roman" w:cs="Times New Roman"/>
          <w:bCs/>
          <w:szCs w:val="24"/>
        </w:rPr>
        <w:t>so</w:t>
      </w:r>
      <w:r w:rsidR="00CA72BA" w:rsidRPr="0099649D">
        <w:rPr>
          <w:rFonts w:ascii="Times New Roman" w:eastAsia="Times New Roman" w:hAnsi="Times New Roman" w:cs="Times New Roman"/>
          <w:bCs/>
          <w:szCs w:val="24"/>
        </w:rPr>
        <w:t>investitorjema</w:t>
      </w:r>
      <w:r w:rsidR="00470DC2" w:rsidRPr="0099649D">
        <w:rPr>
          <w:rFonts w:ascii="Times New Roman" w:eastAsia="Times New Roman" w:hAnsi="Times New Roman" w:cs="Times New Roman"/>
          <w:bCs/>
          <w:szCs w:val="24"/>
        </w:rPr>
        <w:t xml:space="preserve"> </w:t>
      </w:r>
      <w:r w:rsidRPr="0099649D">
        <w:rPr>
          <w:rFonts w:ascii="Times New Roman" w:eastAsia="Times New Roman" w:hAnsi="Times New Roman" w:cs="Times New Roman"/>
          <w:bCs/>
          <w:szCs w:val="24"/>
        </w:rPr>
        <w:t xml:space="preserve"> prvotno predloži finančn</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odpravo napak v garancijskem roku za obdobje najmanj 5 let, ob upoštevanju, da mora najmanj </w:t>
      </w:r>
      <w:r w:rsidR="00A34FD6" w:rsidRPr="0099649D">
        <w:rPr>
          <w:rFonts w:ascii="Times New Roman" w:eastAsia="Times New Roman" w:hAnsi="Times New Roman" w:cs="Times New Roman"/>
          <w:bCs/>
          <w:szCs w:val="24"/>
        </w:rPr>
        <w:t xml:space="preserve">30 dni pred iztekom tega roka, </w:t>
      </w:r>
      <w:r w:rsidR="00470DC2" w:rsidRPr="0099649D">
        <w:rPr>
          <w:rFonts w:ascii="Times New Roman" w:eastAsia="Times New Roman" w:hAnsi="Times New Roman" w:cs="Times New Roman"/>
          <w:bCs/>
          <w:szCs w:val="24"/>
        </w:rPr>
        <w:t>so</w:t>
      </w:r>
      <w:r w:rsidR="00CA72BA" w:rsidRPr="0099649D">
        <w:rPr>
          <w:rFonts w:ascii="Times New Roman" w:eastAsia="Times New Roman" w:hAnsi="Times New Roman" w:cs="Times New Roman"/>
          <w:bCs/>
          <w:szCs w:val="24"/>
        </w:rPr>
        <w:t>investitorjema</w:t>
      </w:r>
      <w:r w:rsidRPr="0099649D">
        <w:rPr>
          <w:rFonts w:ascii="Times New Roman" w:eastAsia="Times New Roman" w:hAnsi="Times New Roman" w:cs="Times New Roman"/>
          <w:bCs/>
          <w:szCs w:val="24"/>
        </w:rPr>
        <w:t xml:space="preserve"> predložiti nov</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finančn</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470DC2"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oz. podaljšanje obstoječ</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finančn</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zavarovanj do končnega roka skladno s pogodbo. V kolikor izvajalec del najmanj 30 dni pred iztekom prvotn</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finančn</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zavarovanj</w:t>
      </w:r>
      <w:r w:rsidR="00CA72BA" w:rsidRPr="0099649D">
        <w:rPr>
          <w:rFonts w:ascii="Times New Roman" w:eastAsia="Times New Roman" w:hAnsi="Times New Roman" w:cs="Times New Roman"/>
          <w:bCs/>
          <w:szCs w:val="24"/>
        </w:rPr>
        <w:t xml:space="preserve"> </w:t>
      </w:r>
      <w:r w:rsidRPr="0099649D">
        <w:rPr>
          <w:rFonts w:ascii="Times New Roman" w:eastAsia="Times New Roman" w:hAnsi="Times New Roman" w:cs="Times New Roman"/>
          <w:bCs/>
          <w:szCs w:val="24"/>
        </w:rPr>
        <w:t>te</w:t>
      </w:r>
      <w:r w:rsidR="00470DC2" w:rsidRPr="0099649D">
        <w:rPr>
          <w:rFonts w:ascii="Times New Roman" w:eastAsia="Times New Roman" w:hAnsi="Times New Roman" w:cs="Times New Roman"/>
          <w:bCs/>
          <w:szCs w:val="24"/>
        </w:rPr>
        <w:t>h</w:t>
      </w:r>
      <w:r w:rsidRPr="0099649D">
        <w:rPr>
          <w:rFonts w:ascii="Times New Roman" w:eastAsia="Times New Roman" w:hAnsi="Times New Roman" w:cs="Times New Roman"/>
          <w:bCs/>
          <w:szCs w:val="24"/>
        </w:rPr>
        <w:t xml:space="preserve"> ne podaljša oz. ne dostavi drug</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ustrezn</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finančn</w:t>
      </w:r>
      <w:r w:rsidR="00470DC2"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zavarovanj z ustrezno veljavnostjo skladno s pogodbo, se prvotn</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finančn</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zavarovanj</w:t>
      </w:r>
      <w:r w:rsidR="00CA72BA"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 xml:space="preserve"> za odpravo napak v </w:t>
      </w:r>
      <w:r w:rsidRPr="0099649D">
        <w:rPr>
          <w:rFonts w:ascii="Times New Roman" w:eastAsia="Times New Roman" w:hAnsi="Times New Roman" w:cs="Times New Roman"/>
          <w:bCs/>
          <w:szCs w:val="24"/>
        </w:rPr>
        <w:lastRenderedPageBreak/>
        <w:t>garancijskem roku  unovči</w:t>
      </w:r>
      <w:r w:rsidR="00CA72BA" w:rsidRPr="0099649D">
        <w:rPr>
          <w:rFonts w:ascii="Times New Roman" w:eastAsia="Times New Roman" w:hAnsi="Times New Roman" w:cs="Times New Roman"/>
          <w:bCs/>
          <w:szCs w:val="24"/>
        </w:rPr>
        <w:t>ta</w:t>
      </w:r>
      <w:r w:rsidRPr="0099649D">
        <w:rPr>
          <w:rFonts w:ascii="Times New Roman" w:eastAsia="Times New Roman" w:hAnsi="Times New Roman" w:cs="Times New Roman"/>
          <w:bCs/>
          <w:szCs w:val="24"/>
        </w:rPr>
        <w:t>. Rok trajanja finančn</w:t>
      </w:r>
      <w:r w:rsidR="00CA72BA" w:rsidRPr="0099649D">
        <w:rPr>
          <w:rFonts w:ascii="Times New Roman" w:eastAsia="Times New Roman" w:hAnsi="Times New Roman" w:cs="Times New Roman"/>
          <w:bCs/>
          <w:szCs w:val="24"/>
        </w:rPr>
        <w:t>ih</w:t>
      </w:r>
      <w:r w:rsidRPr="0099649D">
        <w:rPr>
          <w:rFonts w:ascii="Times New Roman" w:eastAsia="Times New Roman" w:hAnsi="Times New Roman" w:cs="Times New Roman"/>
          <w:bCs/>
          <w:szCs w:val="24"/>
        </w:rPr>
        <w:t xml:space="preserve"> zavarovanj za odpravo napak v garancijskem roku mora biti za 30 dni daljši kot je garancijski rok določen s pogodbo.</w:t>
      </w:r>
    </w:p>
    <w:p w14:paraId="41B0125D" w14:textId="77777777" w:rsidR="00C334C8" w:rsidRPr="0099649D" w:rsidRDefault="00C334C8" w:rsidP="00D508E3">
      <w:pPr>
        <w:spacing w:after="120"/>
        <w:ind w:right="-709"/>
        <w:jc w:val="both"/>
        <w:rPr>
          <w:rFonts w:ascii="Times New Roman" w:eastAsia="Times New Roman" w:hAnsi="Times New Roman" w:cs="Times New Roman"/>
          <w:bCs/>
          <w:szCs w:val="24"/>
        </w:rPr>
      </w:pPr>
    </w:p>
    <w:p w14:paraId="30A4D1F6" w14:textId="6B00C70F" w:rsidR="00EE548C" w:rsidRPr="0099649D" w:rsidRDefault="007B7BB4" w:rsidP="00175BA6">
      <w:pPr>
        <w:pStyle w:val="Naslov1"/>
        <w:ind w:left="284"/>
        <w:rPr>
          <w:rFonts w:eastAsia="Times New Roman"/>
        </w:rPr>
      </w:pPr>
      <w:bookmarkStart w:id="14" w:name="_Toc56786494"/>
      <w:r w:rsidRPr="0099649D">
        <w:rPr>
          <w:rFonts w:eastAsia="Times New Roman"/>
        </w:rPr>
        <w:t xml:space="preserve">8. </w:t>
      </w:r>
      <w:r w:rsidR="00EE548C" w:rsidRPr="0099649D">
        <w:rPr>
          <w:rFonts w:eastAsia="Times New Roman"/>
        </w:rPr>
        <w:t>Delovni čas</w:t>
      </w:r>
      <w:bookmarkEnd w:id="14"/>
    </w:p>
    <w:p w14:paraId="7975DF3E" w14:textId="77777777" w:rsidR="00A46DA5" w:rsidRPr="0099649D" w:rsidRDefault="00A46DA5" w:rsidP="007B7BB4">
      <w:pPr>
        <w:spacing w:after="120"/>
        <w:ind w:right="-709"/>
        <w:jc w:val="both"/>
        <w:rPr>
          <w:rFonts w:ascii="Times New Roman" w:eastAsia="Times New Roman" w:hAnsi="Times New Roman" w:cs="Times New Roman"/>
          <w:szCs w:val="24"/>
        </w:rPr>
      </w:pPr>
    </w:p>
    <w:p w14:paraId="7D8F7A5B" w14:textId="5DC21393" w:rsidR="00EE548C" w:rsidRPr="0099649D" w:rsidRDefault="00EE548C" w:rsidP="007B7BB4">
      <w:pPr>
        <w:spacing w:after="120"/>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Dela na gradbišču se ne smejo izvajati ob nedelovnih dneh in tudi ne </w:t>
      </w:r>
      <w:r w:rsidR="00114008" w:rsidRPr="0099649D">
        <w:rPr>
          <w:rFonts w:ascii="Times New Roman" w:eastAsia="Times New Roman" w:hAnsi="Times New Roman" w:cs="Times New Roman"/>
          <w:szCs w:val="24"/>
        </w:rPr>
        <w:t>izven običajnega delovnega časa kot je navedeno v Dodatku k ponudbi, razen če:</w:t>
      </w:r>
    </w:p>
    <w:p w14:paraId="47946D14" w14:textId="745AC4C6" w:rsidR="00114008" w:rsidRPr="0099649D" w:rsidRDefault="00106211" w:rsidP="00D508E3">
      <w:pPr>
        <w:pStyle w:val="Odstavekseznama"/>
        <w:numPr>
          <w:ilvl w:val="0"/>
          <w:numId w:val="25"/>
        </w:numPr>
        <w:spacing w:after="120"/>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i</w:t>
      </w:r>
      <w:r w:rsidR="00114008" w:rsidRPr="0099649D">
        <w:rPr>
          <w:rFonts w:ascii="Times New Roman" w:eastAsia="Times New Roman" w:hAnsi="Times New Roman" w:cs="Times New Roman"/>
          <w:szCs w:val="24"/>
        </w:rPr>
        <w:t>nženir oz. naročnik</w:t>
      </w:r>
      <w:r w:rsidR="00BD0163" w:rsidRPr="0099649D">
        <w:rPr>
          <w:rFonts w:ascii="Times New Roman" w:eastAsia="Times New Roman" w:hAnsi="Times New Roman" w:cs="Times New Roman"/>
          <w:szCs w:val="24"/>
        </w:rPr>
        <w:t xml:space="preserve"> in soinvestitor</w:t>
      </w:r>
      <w:r w:rsidR="00114008" w:rsidRPr="0099649D">
        <w:rPr>
          <w:rFonts w:ascii="Times New Roman" w:eastAsia="Times New Roman" w:hAnsi="Times New Roman" w:cs="Times New Roman"/>
          <w:szCs w:val="24"/>
        </w:rPr>
        <w:t xml:space="preserve"> to odobri</w:t>
      </w:r>
      <w:r w:rsidR="00BD0163" w:rsidRPr="0099649D">
        <w:rPr>
          <w:rFonts w:ascii="Times New Roman" w:eastAsia="Times New Roman" w:hAnsi="Times New Roman" w:cs="Times New Roman"/>
          <w:szCs w:val="24"/>
        </w:rPr>
        <w:t>jo</w:t>
      </w:r>
      <w:r w:rsidR="00114008" w:rsidRPr="0099649D">
        <w:rPr>
          <w:rFonts w:ascii="Times New Roman" w:eastAsia="Times New Roman" w:hAnsi="Times New Roman" w:cs="Times New Roman"/>
          <w:szCs w:val="24"/>
        </w:rPr>
        <w:t xml:space="preserve"> ali</w:t>
      </w:r>
    </w:p>
    <w:p w14:paraId="327F06B7" w14:textId="00378233" w:rsidR="00114008" w:rsidRPr="0099649D" w:rsidRDefault="00106211" w:rsidP="00D508E3">
      <w:pPr>
        <w:pStyle w:val="Odstavekseznama"/>
        <w:numPr>
          <w:ilvl w:val="0"/>
          <w:numId w:val="25"/>
        </w:numPr>
        <w:spacing w:after="120"/>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č</w:t>
      </w:r>
      <w:r w:rsidR="00114008" w:rsidRPr="0099649D">
        <w:rPr>
          <w:rFonts w:ascii="Times New Roman" w:eastAsia="Times New Roman" w:hAnsi="Times New Roman" w:cs="Times New Roman"/>
          <w:szCs w:val="24"/>
        </w:rPr>
        <w:t>e je delo neizogibno ali nujno za zaščito življenja ali posesti ali za varnost del. V tem primeru mora izvajalec nemudoma obvestiti naročnika</w:t>
      </w:r>
      <w:r w:rsidR="00BD0163" w:rsidRPr="0099649D">
        <w:rPr>
          <w:rFonts w:ascii="Times New Roman" w:eastAsia="Times New Roman" w:hAnsi="Times New Roman" w:cs="Times New Roman"/>
          <w:szCs w:val="24"/>
        </w:rPr>
        <w:t>, soinvestitorja</w:t>
      </w:r>
      <w:r w:rsidR="00114008" w:rsidRPr="0099649D">
        <w:rPr>
          <w:rFonts w:ascii="Times New Roman" w:eastAsia="Times New Roman" w:hAnsi="Times New Roman" w:cs="Times New Roman"/>
          <w:szCs w:val="24"/>
        </w:rPr>
        <w:t xml:space="preserve"> in inženirja.</w:t>
      </w:r>
    </w:p>
    <w:p w14:paraId="740126B2" w14:textId="77777777" w:rsidR="002A05B2" w:rsidRPr="0099649D" w:rsidRDefault="002A05B2" w:rsidP="00D508E3">
      <w:pPr>
        <w:pStyle w:val="Odstavekseznama"/>
        <w:spacing w:after="120"/>
        <w:ind w:right="-709"/>
        <w:jc w:val="both"/>
        <w:rPr>
          <w:rFonts w:ascii="Times New Roman" w:eastAsia="Times New Roman" w:hAnsi="Times New Roman" w:cs="Times New Roman"/>
          <w:szCs w:val="24"/>
        </w:rPr>
      </w:pPr>
    </w:p>
    <w:p w14:paraId="2B4477DE" w14:textId="3EF885A6" w:rsidR="00EA332C" w:rsidRPr="0099649D" w:rsidRDefault="007B7BB4" w:rsidP="00175BA6">
      <w:pPr>
        <w:pStyle w:val="Naslov1"/>
        <w:ind w:firstLine="284"/>
        <w:rPr>
          <w:rFonts w:eastAsia="Times New Roman"/>
          <w:b w:val="0"/>
        </w:rPr>
      </w:pPr>
      <w:bookmarkStart w:id="15" w:name="_Toc56786495"/>
      <w:r w:rsidRPr="0099649D">
        <w:rPr>
          <w:rFonts w:eastAsia="Times New Roman"/>
        </w:rPr>
        <w:t xml:space="preserve">9. </w:t>
      </w:r>
      <w:r w:rsidR="00114008" w:rsidRPr="0099649D">
        <w:rPr>
          <w:rFonts w:eastAsia="Times New Roman"/>
        </w:rPr>
        <w:t>Pogodbena kazen</w:t>
      </w:r>
      <w:bookmarkEnd w:id="15"/>
    </w:p>
    <w:p w14:paraId="6B4C33BD" w14:textId="77777777" w:rsidR="00114008" w:rsidRPr="0099649D" w:rsidRDefault="00114008" w:rsidP="007B7BB4">
      <w:pPr>
        <w:pStyle w:val="Odstavekseznama"/>
        <w:numPr>
          <w:ilvl w:val="12"/>
          <w:numId w:val="4"/>
        </w:numPr>
        <w:ind w:left="0" w:right="-709"/>
        <w:jc w:val="both"/>
        <w:rPr>
          <w:rFonts w:ascii="Times New Roman" w:hAnsi="Times New Roman" w:cs="Times New Roman"/>
          <w:szCs w:val="24"/>
        </w:rPr>
      </w:pPr>
    </w:p>
    <w:p w14:paraId="76FEA04C" w14:textId="4D083223" w:rsidR="00114008" w:rsidRPr="0099649D" w:rsidRDefault="00114008" w:rsidP="00D508E3">
      <w:pPr>
        <w:pStyle w:val="Odstavekseznama"/>
        <w:ind w:left="0" w:right="-709"/>
        <w:jc w:val="both"/>
        <w:rPr>
          <w:rFonts w:ascii="Times New Roman" w:hAnsi="Times New Roman" w:cs="Times New Roman"/>
          <w:szCs w:val="24"/>
        </w:rPr>
      </w:pPr>
      <w:r w:rsidRPr="0099649D">
        <w:rPr>
          <w:rFonts w:ascii="Times New Roman" w:hAnsi="Times New Roman" w:cs="Times New Roman"/>
          <w:szCs w:val="24"/>
        </w:rPr>
        <w:t xml:space="preserve">Če izvajalec po svoji krivdi ne izvrši pogodbenih del v predvidenem roku, je dolžan plačati </w:t>
      </w:r>
      <w:r w:rsidR="00CA72BA" w:rsidRPr="0099649D">
        <w:rPr>
          <w:rFonts w:ascii="Times New Roman" w:hAnsi="Times New Roman" w:cs="Times New Roman"/>
          <w:szCs w:val="24"/>
        </w:rPr>
        <w:t xml:space="preserve">soinvestitorjema </w:t>
      </w:r>
      <w:r w:rsidRPr="0099649D">
        <w:rPr>
          <w:rFonts w:ascii="Times New Roman" w:hAnsi="Times New Roman" w:cs="Times New Roman"/>
          <w:szCs w:val="24"/>
        </w:rPr>
        <w:t xml:space="preserve"> pogodbeno kazen v višini 1‰ (en </w:t>
      </w:r>
      <w:proofErr w:type="spellStart"/>
      <w:r w:rsidRPr="0099649D">
        <w:rPr>
          <w:rFonts w:ascii="Times New Roman" w:hAnsi="Times New Roman" w:cs="Times New Roman"/>
          <w:szCs w:val="24"/>
        </w:rPr>
        <w:t>promil</w:t>
      </w:r>
      <w:proofErr w:type="spellEnd"/>
      <w:r w:rsidRPr="0099649D">
        <w:rPr>
          <w:rFonts w:ascii="Times New Roman" w:hAnsi="Times New Roman" w:cs="Times New Roman"/>
          <w:szCs w:val="24"/>
        </w:rPr>
        <w:t>) od celotne pogodbene vrednosti del brez DDV za vsak zamujeni koledarski dan.</w:t>
      </w:r>
    </w:p>
    <w:p w14:paraId="4841193B" w14:textId="77777777" w:rsidR="00114008" w:rsidRPr="0099649D" w:rsidRDefault="00114008" w:rsidP="00D508E3">
      <w:pPr>
        <w:ind w:right="-709"/>
        <w:jc w:val="both"/>
        <w:rPr>
          <w:rFonts w:ascii="Times New Roman" w:hAnsi="Times New Roman" w:cs="Times New Roman"/>
          <w:szCs w:val="24"/>
        </w:rPr>
      </w:pPr>
      <w:r w:rsidRPr="0099649D">
        <w:rPr>
          <w:rFonts w:ascii="Times New Roman" w:hAnsi="Times New Roman" w:cs="Times New Roman"/>
          <w:iCs/>
          <w:szCs w:val="24"/>
        </w:rPr>
        <w:t>Pogodbena kazen se lahko zaračuna pri izplačilu naslednje mesečne situacije.</w:t>
      </w:r>
    </w:p>
    <w:p w14:paraId="4AA698EE" w14:textId="7421138A" w:rsidR="00114008" w:rsidRPr="0099649D" w:rsidRDefault="00114008" w:rsidP="00D508E3">
      <w:pPr>
        <w:pStyle w:val="Odstavekseznama"/>
        <w:ind w:left="0" w:right="-709"/>
        <w:jc w:val="both"/>
        <w:rPr>
          <w:rFonts w:ascii="Times New Roman" w:hAnsi="Times New Roman" w:cs="Times New Roman"/>
          <w:szCs w:val="24"/>
        </w:rPr>
      </w:pPr>
      <w:r w:rsidRPr="0099649D">
        <w:rPr>
          <w:rFonts w:ascii="Times New Roman" w:hAnsi="Times New Roman" w:cs="Times New Roman"/>
          <w:szCs w:val="24"/>
        </w:rPr>
        <w:t>Skupni znesek pogodbene kazni zaradi zamud ne more presegati 10% (deset odstotkov) pogodbene vrednosti del brez DDV.</w:t>
      </w:r>
    </w:p>
    <w:p w14:paraId="33F77C29" w14:textId="77777777" w:rsidR="00A46DA5" w:rsidRPr="0099649D" w:rsidRDefault="00A46DA5" w:rsidP="00D508E3">
      <w:pPr>
        <w:pStyle w:val="Odstavekseznama"/>
        <w:ind w:left="0" w:right="-709"/>
        <w:jc w:val="both"/>
        <w:rPr>
          <w:rFonts w:ascii="Times New Roman" w:hAnsi="Times New Roman" w:cs="Times New Roman"/>
          <w:szCs w:val="24"/>
        </w:rPr>
      </w:pPr>
    </w:p>
    <w:p w14:paraId="2B4477DF" w14:textId="3E526B4D" w:rsidR="004C5E95" w:rsidRPr="0099649D" w:rsidRDefault="007B7BB4" w:rsidP="00D307A9">
      <w:pPr>
        <w:pStyle w:val="Naslov1"/>
        <w:ind w:left="-426" w:firstLine="710"/>
        <w:rPr>
          <w:rFonts w:eastAsia="Times New Roman"/>
        </w:rPr>
      </w:pPr>
      <w:bookmarkStart w:id="16" w:name="_Toc56786496"/>
      <w:r w:rsidRPr="0099649D">
        <w:rPr>
          <w:rFonts w:eastAsia="Times New Roman"/>
        </w:rPr>
        <w:t xml:space="preserve">10. </w:t>
      </w:r>
      <w:r w:rsidR="004C5E95" w:rsidRPr="0099649D">
        <w:rPr>
          <w:rFonts w:eastAsia="Times New Roman"/>
        </w:rPr>
        <w:t>Zakoličenje</w:t>
      </w:r>
      <w:bookmarkEnd w:id="16"/>
    </w:p>
    <w:p w14:paraId="7AEB3A31" w14:textId="77777777" w:rsidR="00D307A9" w:rsidRPr="0099649D" w:rsidRDefault="00D307A9" w:rsidP="00D307A9"/>
    <w:p w14:paraId="2B4477E0" w14:textId="77777777" w:rsidR="004C5E95" w:rsidRPr="0099649D" w:rsidRDefault="004C5E95" w:rsidP="007B7BB4">
      <w:pPr>
        <w:spacing w:after="120"/>
        <w:ind w:right="-709"/>
        <w:jc w:val="both"/>
        <w:rPr>
          <w:rFonts w:ascii="Times New Roman" w:eastAsia="Times New Roman" w:hAnsi="Times New Roman" w:cs="Times New Roman"/>
          <w:bCs/>
          <w:szCs w:val="24"/>
        </w:rPr>
      </w:pPr>
      <w:proofErr w:type="spellStart"/>
      <w:r w:rsidRPr="0099649D">
        <w:rPr>
          <w:rFonts w:ascii="Times New Roman" w:eastAsia="Times New Roman" w:hAnsi="Times New Roman" w:cs="Times New Roman"/>
          <w:bCs/>
          <w:szCs w:val="24"/>
        </w:rPr>
        <w:t>Zakoličbe</w:t>
      </w:r>
      <w:proofErr w:type="spellEnd"/>
      <w:r w:rsidRPr="0099649D">
        <w:rPr>
          <w:rFonts w:ascii="Times New Roman" w:eastAsia="Times New Roman" w:hAnsi="Times New Roman" w:cs="Times New Roman"/>
          <w:bCs/>
          <w:szCs w:val="24"/>
        </w:rPr>
        <w:t xml:space="preserve"> spremljajočih objektov se izdelajo v skladu z Navodili za izvajanje geodetskih storitev, ki jih je izdalo Ministrstvo Republike Slovenije za okolje in prostor (v nadaljevanju MOP), Geodetska uprava Republike Slovenije (v nadaljevanju GURS) z dne 01.04.2000 in v skladu s projektom.</w:t>
      </w:r>
    </w:p>
    <w:p w14:paraId="2B4477E1" w14:textId="77777777" w:rsidR="004C5E95" w:rsidRPr="0099649D" w:rsidRDefault="004C5E95" w:rsidP="00D508E3">
      <w:pPr>
        <w:keepNext/>
        <w:keepLines/>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Vse zakoličene točke in linije morajo biti nedvoumno označene na </w:t>
      </w:r>
      <w:proofErr w:type="spellStart"/>
      <w:r w:rsidRPr="0099649D">
        <w:rPr>
          <w:rFonts w:ascii="Times New Roman" w:eastAsia="Times New Roman" w:hAnsi="Times New Roman" w:cs="Times New Roman"/>
          <w:bCs/>
          <w:szCs w:val="24"/>
        </w:rPr>
        <w:t>zakoličbeni</w:t>
      </w:r>
      <w:proofErr w:type="spellEnd"/>
      <w:r w:rsidRPr="0099649D">
        <w:rPr>
          <w:rFonts w:ascii="Times New Roman" w:eastAsia="Times New Roman" w:hAnsi="Times New Roman" w:cs="Times New Roman"/>
          <w:bCs/>
          <w:szCs w:val="24"/>
        </w:rPr>
        <w:t xml:space="preserve"> situaciji. Zakoličena situacija se izdela na obrazcu 5A (Navodila za izvajanje geodetskih storitev). Za vse zakoličene točke se izračunajo koordinate v G-K sistemu, ki se predajo inženirju v pisni obliki skupaj z zapisnikom o </w:t>
      </w:r>
      <w:proofErr w:type="spellStart"/>
      <w:r w:rsidRPr="0099649D">
        <w:rPr>
          <w:rFonts w:ascii="Times New Roman" w:eastAsia="Times New Roman" w:hAnsi="Times New Roman" w:cs="Times New Roman"/>
          <w:bCs/>
          <w:szCs w:val="24"/>
        </w:rPr>
        <w:t>zakoličbi</w:t>
      </w:r>
      <w:proofErr w:type="spellEnd"/>
      <w:r w:rsidRPr="0099649D">
        <w:rPr>
          <w:rFonts w:ascii="Times New Roman" w:eastAsia="Times New Roman" w:hAnsi="Times New Roman" w:cs="Times New Roman"/>
          <w:bCs/>
          <w:szCs w:val="24"/>
        </w:rPr>
        <w:t>. Ob izvajanju količenja je potrebno za objekte za katere obstaja sum, da segajo v prosti profil tira pravočasno obvestiti inženirja.</w:t>
      </w:r>
    </w:p>
    <w:p w14:paraId="2B4477E3" w14:textId="7571B5B9" w:rsidR="002D6C19" w:rsidRPr="0099649D" w:rsidRDefault="007B7BB4" w:rsidP="00D307A9">
      <w:pPr>
        <w:pStyle w:val="Naslov1"/>
        <w:ind w:left="-426" w:firstLine="710"/>
        <w:rPr>
          <w:rFonts w:eastAsia="Times New Roman"/>
        </w:rPr>
      </w:pPr>
      <w:bookmarkStart w:id="17" w:name="_Toc56786497"/>
      <w:r w:rsidRPr="0099649D">
        <w:rPr>
          <w:rFonts w:eastAsia="Times New Roman"/>
        </w:rPr>
        <w:t xml:space="preserve">11. </w:t>
      </w:r>
      <w:r w:rsidR="002D6C19" w:rsidRPr="0099649D">
        <w:rPr>
          <w:rFonts w:eastAsia="Times New Roman"/>
        </w:rPr>
        <w:t>Obratna oprema, materiali in izdelava</w:t>
      </w:r>
      <w:bookmarkEnd w:id="17"/>
    </w:p>
    <w:p w14:paraId="686E00D5" w14:textId="77777777" w:rsidR="00D307A9" w:rsidRPr="0099649D" w:rsidRDefault="00D307A9" w:rsidP="00D307A9"/>
    <w:p w14:paraId="2B4477E4" w14:textId="25B8C4EC" w:rsidR="00C334C8" w:rsidRPr="0099649D" w:rsidRDefault="002D6C19" w:rsidP="007B7BB4">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Kontrolo in prevzem materialov ali opreme bo pri izvajalcu oz. proizvajalcu opravljal 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B4477E6" w14:textId="18B0945C" w:rsidR="002D6C19" w:rsidRPr="0099649D" w:rsidRDefault="00C334C8" w:rsidP="00175BA6">
      <w:pPr>
        <w:pStyle w:val="Naslov1"/>
        <w:ind w:left="-426" w:firstLine="710"/>
        <w:rPr>
          <w:rFonts w:eastAsia="Times New Roman"/>
        </w:rPr>
      </w:pPr>
      <w:r w:rsidRPr="0099649D">
        <w:rPr>
          <w:rFonts w:eastAsia="Times New Roman" w:cs="Times New Roman"/>
          <w:bCs/>
          <w:szCs w:val="24"/>
        </w:rPr>
        <w:br w:type="page"/>
      </w:r>
      <w:bookmarkStart w:id="18" w:name="_Toc56786498"/>
      <w:r w:rsidR="007B7BB4" w:rsidRPr="0099649D">
        <w:rPr>
          <w:rFonts w:eastAsia="Times New Roman"/>
        </w:rPr>
        <w:lastRenderedPageBreak/>
        <w:t xml:space="preserve">12. </w:t>
      </w:r>
      <w:r w:rsidR="00752D94" w:rsidRPr="0099649D">
        <w:rPr>
          <w:rFonts w:eastAsia="Times New Roman"/>
        </w:rPr>
        <w:t>Preiz</w:t>
      </w:r>
      <w:r w:rsidR="002D6C19" w:rsidRPr="0099649D">
        <w:rPr>
          <w:rFonts w:eastAsia="Times New Roman"/>
        </w:rPr>
        <w:t>kušanje</w:t>
      </w:r>
      <w:bookmarkEnd w:id="18"/>
    </w:p>
    <w:p w14:paraId="584D34F7" w14:textId="77777777" w:rsidR="00D307A9" w:rsidRPr="0099649D" w:rsidRDefault="00D307A9" w:rsidP="00D307A9"/>
    <w:p w14:paraId="2B4477E8" w14:textId="47404321" w:rsidR="005032DF" w:rsidRPr="0099649D" w:rsidRDefault="002D6C19" w:rsidP="007B7BB4">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V primeru, da predstavnik </w:t>
      </w:r>
      <w:r w:rsidR="003E58B4" w:rsidRPr="0099649D">
        <w:rPr>
          <w:rFonts w:ascii="Times New Roman" w:eastAsia="Times New Roman" w:hAnsi="Times New Roman" w:cs="Times New Roman"/>
          <w:bCs/>
          <w:szCs w:val="24"/>
        </w:rPr>
        <w:t>i</w:t>
      </w:r>
      <w:r w:rsidRPr="0099649D">
        <w:rPr>
          <w:rFonts w:ascii="Times New Roman" w:eastAsia="Times New Roman" w:hAnsi="Times New Roman" w:cs="Times New Roman"/>
          <w:bCs/>
          <w:szCs w:val="24"/>
        </w:rPr>
        <w:t>n</w:t>
      </w:r>
      <w:r w:rsidR="00752D94" w:rsidRPr="0099649D">
        <w:rPr>
          <w:rFonts w:ascii="Times New Roman" w:eastAsia="Times New Roman" w:hAnsi="Times New Roman" w:cs="Times New Roman"/>
          <w:bCs/>
          <w:szCs w:val="24"/>
        </w:rPr>
        <w:t>ženirja ni bil prisoten pri preizk</w:t>
      </w:r>
      <w:r w:rsidRPr="0099649D">
        <w:rPr>
          <w:rFonts w:ascii="Times New Roman" w:eastAsia="Times New Roman" w:hAnsi="Times New Roman" w:cs="Times New Roman"/>
          <w:bCs/>
          <w:szCs w:val="24"/>
        </w:rPr>
        <w:t>ušanju, lahko spr</w:t>
      </w:r>
      <w:r w:rsidR="00752D94" w:rsidRPr="0099649D">
        <w:rPr>
          <w:rFonts w:ascii="Times New Roman" w:eastAsia="Times New Roman" w:hAnsi="Times New Roman" w:cs="Times New Roman"/>
          <w:bCs/>
          <w:szCs w:val="24"/>
        </w:rPr>
        <w:t>ejme rezultate in zapisnike preiz</w:t>
      </w:r>
      <w:r w:rsidRPr="0099649D">
        <w:rPr>
          <w:rFonts w:ascii="Times New Roman" w:eastAsia="Times New Roman" w:hAnsi="Times New Roman" w:cs="Times New Roman"/>
          <w:bCs/>
          <w:szCs w:val="24"/>
        </w:rPr>
        <w:t>kusa kot sprejemljive ali pa, v prime</w:t>
      </w:r>
      <w:r w:rsidR="00752D94" w:rsidRPr="0099649D">
        <w:rPr>
          <w:rFonts w:ascii="Times New Roman" w:eastAsia="Times New Roman" w:hAnsi="Times New Roman" w:cs="Times New Roman"/>
          <w:bCs/>
          <w:szCs w:val="24"/>
        </w:rPr>
        <w:t>ru dvoma, zahteva ponovitev preiz</w:t>
      </w:r>
      <w:r w:rsidRPr="0099649D">
        <w:rPr>
          <w:rFonts w:ascii="Times New Roman" w:eastAsia="Times New Roman" w:hAnsi="Times New Roman" w:cs="Times New Roman"/>
          <w:bCs/>
          <w:szCs w:val="24"/>
        </w:rPr>
        <w:t>kusov.</w:t>
      </w:r>
    </w:p>
    <w:p w14:paraId="2B4477E9" w14:textId="24F5D188" w:rsidR="002D6C19" w:rsidRPr="0099649D" w:rsidRDefault="007B7BB4" w:rsidP="00175BA6">
      <w:pPr>
        <w:pStyle w:val="Naslov1"/>
        <w:ind w:left="-426" w:firstLine="710"/>
        <w:rPr>
          <w:rFonts w:eastAsia="Times New Roman"/>
          <w:lang w:eastAsia="sl-SI"/>
        </w:rPr>
      </w:pPr>
      <w:bookmarkStart w:id="19" w:name="_Toc56786499"/>
      <w:r w:rsidRPr="0099649D">
        <w:rPr>
          <w:rFonts w:eastAsia="Times New Roman"/>
          <w:lang w:eastAsia="sl-SI"/>
        </w:rPr>
        <w:t xml:space="preserve">13. </w:t>
      </w:r>
      <w:r w:rsidR="002D6C19" w:rsidRPr="0099649D">
        <w:rPr>
          <w:rFonts w:eastAsia="Times New Roman"/>
          <w:lang w:eastAsia="sl-SI"/>
        </w:rPr>
        <w:t>Terminski plan</w:t>
      </w:r>
      <w:r w:rsidR="0006769D" w:rsidRPr="0099649D">
        <w:rPr>
          <w:rFonts w:eastAsia="Times New Roman"/>
          <w:lang w:eastAsia="sl-SI"/>
        </w:rPr>
        <w:t>i</w:t>
      </w:r>
      <w:bookmarkEnd w:id="19"/>
    </w:p>
    <w:p w14:paraId="0574142B" w14:textId="77777777" w:rsidR="00D307A9" w:rsidRPr="0099649D" w:rsidRDefault="00D307A9" w:rsidP="00D307A9">
      <w:pPr>
        <w:rPr>
          <w:lang w:eastAsia="sl-SI"/>
        </w:rPr>
      </w:pPr>
    </w:p>
    <w:p w14:paraId="2B4477EA" w14:textId="77777777" w:rsidR="002D6C19" w:rsidRPr="0099649D" w:rsidRDefault="002D6C19" w:rsidP="007B7BB4">
      <w:pPr>
        <w:tabs>
          <w:tab w:val="right" w:leader="dot" w:pos="9354"/>
        </w:tabs>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 xml:space="preserve">Izvajalec del mora v roku 21 dni po sklenitvi pogodbe predati generali terminski plan iz katerega bo možno razbrati časovno določene posamezne faze del (PID, NOV druga navodila, vso potrebno dokumentacijo za pridobitev vseh potrebnih dovoljenj za uporabo objektov, materialov, izvedba gradbenih del in pridobivanje dovoljenj). Istočasno z generalnim terminskim programom bo izvajalec predal inženirju plan opreme in mehanizacije, gradbenega materiala in delovne sile, ki se nanaša na terminski program. Pri izdelavi generalnega terminskega plana bo izvajalec moral upoštevati takšno zaporedje izvajanja del, kot je predvideno v terminskem planu, ki je sestavni del razpisne dokumentacije. </w:t>
      </w:r>
    </w:p>
    <w:p w14:paraId="2B4477EB" w14:textId="77777777" w:rsidR="002D6C19" w:rsidRPr="0099649D" w:rsidRDefault="002D6C19" w:rsidP="00D508E3">
      <w:pPr>
        <w:tabs>
          <w:tab w:val="right" w:leader="dot" w:pos="9354"/>
        </w:tabs>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 xml:space="preserve">Po uvedbi v delo mora izvajalec v roku 21 dni od uvedbe v delo za predmetna dela izdelati detajlni terminski program, ki mora zajemati usklajen mrežni plan napredovanja del, iz katerega bo možno razbrati časovno določene posamezne faze del. Istočasno z detajlnim terminskim programom bo izvajalec predal inženirju plan opreme in mehanizacije, gradbenega materiala in delovne sile, ki se nanaša na terminski program. </w:t>
      </w:r>
    </w:p>
    <w:p w14:paraId="2B4477EC" w14:textId="5CD723C4" w:rsidR="002D6C19" w:rsidRPr="0099649D" w:rsidRDefault="002D6C19" w:rsidP="00D508E3">
      <w:pPr>
        <w:tabs>
          <w:tab w:val="num" w:pos="426"/>
          <w:tab w:val="left" w:pos="567"/>
        </w:tabs>
        <w:spacing w:after="120"/>
        <w:ind w:right="-709" w:firstLine="16"/>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Sestavni del generalnega in detajlnega terminskega programa je finančni plan iz katerega bo glede na časovno določeno izvedbo del možno ugotoviti mesečno realizacijo del.</w:t>
      </w:r>
      <w:r w:rsidR="00D83242" w:rsidRPr="0099649D">
        <w:rPr>
          <w:rFonts w:ascii="Times New Roman" w:eastAsia="Times New Roman" w:hAnsi="Times New Roman" w:cs="Times New Roman"/>
          <w:bCs/>
          <w:szCs w:val="24"/>
        </w:rPr>
        <w:t xml:space="preserve"> Program mora biti izdelan v programu MS Project.</w:t>
      </w:r>
    </w:p>
    <w:p w14:paraId="5B13E0F4" w14:textId="77777777" w:rsidR="00181515" w:rsidRPr="0099649D" w:rsidRDefault="00181515" w:rsidP="00D508E3">
      <w:pPr>
        <w:tabs>
          <w:tab w:val="num" w:pos="426"/>
          <w:tab w:val="left" w:pos="567"/>
        </w:tabs>
        <w:spacing w:after="120"/>
        <w:ind w:right="-709" w:firstLine="16"/>
        <w:jc w:val="both"/>
        <w:rPr>
          <w:rFonts w:ascii="Times New Roman" w:eastAsia="Times New Roman" w:hAnsi="Times New Roman" w:cs="Times New Roman"/>
          <w:bCs/>
          <w:szCs w:val="24"/>
        </w:rPr>
      </w:pPr>
    </w:p>
    <w:p w14:paraId="578613FB" w14:textId="51366D38" w:rsidR="00181515" w:rsidRPr="0099649D" w:rsidRDefault="007B7BB4" w:rsidP="003E39F4">
      <w:pPr>
        <w:pStyle w:val="Naslov1"/>
        <w:ind w:firstLine="284"/>
        <w:rPr>
          <w:rStyle w:val="Naslov1Znak"/>
          <w:b/>
          <w:bCs/>
        </w:rPr>
      </w:pPr>
      <w:bookmarkStart w:id="20" w:name="_Toc56786500"/>
      <w:r w:rsidRPr="0099649D">
        <w:rPr>
          <w:rStyle w:val="Naslov1Znak"/>
          <w:b/>
          <w:bCs/>
        </w:rPr>
        <w:t>14.</w:t>
      </w:r>
      <w:r w:rsidR="002D6C19" w:rsidRPr="0099649D">
        <w:rPr>
          <w:rStyle w:val="Naslov1Znak"/>
          <w:b/>
          <w:bCs/>
        </w:rPr>
        <w:t>Tehnološki elabora</w:t>
      </w:r>
      <w:r w:rsidR="00181515" w:rsidRPr="0099649D">
        <w:rPr>
          <w:rStyle w:val="Naslov1Znak"/>
          <w:b/>
          <w:bCs/>
        </w:rPr>
        <w:t>t</w:t>
      </w:r>
      <w:bookmarkEnd w:id="20"/>
    </w:p>
    <w:p w14:paraId="3008CEA4" w14:textId="77777777" w:rsidR="00D307A9" w:rsidRPr="0099649D" w:rsidRDefault="00D307A9" w:rsidP="009E0C21">
      <w:pPr>
        <w:spacing w:after="120" w:line="260" w:lineRule="exact"/>
        <w:ind w:right="-709" w:firstLine="284"/>
        <w:jc w:val="both"/>
        <w:rPr>
          <w:rStyle w:val="Naslov1Znak"/>
        </w:rPr>
      </w:pPr>
    </w:p>
    <w:p w14:paraId="2B4477F0" w14:textId="79C6B7CC" w:rsidR="002D6C19" w:rsidRPr="0099649D" w:rsidRDefault="002D6C19" w:rsidP="007B7BB4">
      <w:p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V rok</w:t>
      </w:r>
      <w:r w:rsidR="00A34FD6" w:rsidRPr="0099649D">
        <w:rPr>
          <w:rFonts w:ascii="Times New Roman" w:eastAsia="Times New Roman" w:hAnsi="Times New Roman" w:cs="Times New Roman"/>
          <w:bCs/>
          <w:szCs w:val="24"/>
          <w:lang w:eastAsia="sl-SI"/>
        </w:rPr>
        <w:t>u 21 dni po podpisu pogodbe je izvajalec dolžan i</w:t>
      </w:r>
      <w:r w:rsidRPr="0099649D">
        <w:rPr>
          <w:rFonts w:ascii="Times New Roman" w:eastAsia="Times New Roman" w:hAnsi="Times New Roman" w:cs="Times New Roman"/>
          <w:bCs/>
          <w:szCs w:val="24"/>
          <w:lang w:eastAsia="sl-SI"/>
        </w:rPr>
        <w:t>nženirju predložiti v potrditev Vodilno mapo tehnoloških elaboratov izvedbe vseh pogodbenih del.</w:t>
      </w:r>
    </w:p>
    <w:p w14:paraId="2B4477F2" w14:textId="77777777" w:rsidR="002D6C19" w:rsidRPr="0099649D" w:rsidRDefault="002D6C19" w:rsidP="00D508E3">
      <w:p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Vodilna mapa tehnoloških elaboratov izvedbe vseh pogodbenih del mora vsebovati najmanj:</w:t>
      </w:r>
    </w:p>
    <w:p w14:paraId="2B4477F3" w14:textId="77777777" w:rsidR="002D6C19" w:rsidRPr="0099649D" w:rsidRDefault="002D6C19" w:rsidP="00D508E3">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Strukturo ter terminski plan predaje posameznih tehnoloških elaboratov,</w:t>
      </w:r>
    </w:p>
    <w:p w14:paraId="2B4477F4" w14:textId="77777777" w:rsidR="002D6C19" w:rsidRPr="0099649D" w:rsidRDefault="002D6C19" w:rsidP="00D508E3">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Načrt organizacije gradbišča za izvedbo del,</w:t>
      </w:r>
    </w:p>
    <w:p w14:paraId="2B4477F5" w14:textId="77777777" w:rsidR="002D6C19" w:rsidRPr="0099649D" w:rsidRDefault="002D6C19" w:rsidP="00D508E3">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Delitev del med partnerji in podizvajalci vključno z navedbo odgovornih oseb po posameznih področjih,</w:t>
      </w:r>
    </w:p>
    <w:p w14:paraId="2B4477F6" w14:textId="77777777" w:rsidR="002D6C19" w:rsidRPr="0099649D" w:rsidRDefault="002D6C19" w:rsidP="00823077">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Organigram izvajalca s kontaktnimi podatki,</w:t>
      </w:r>
    </w:p>
    <w:p w14:paraId="2B4477F7" w14:textId="77777777" w:rsidR="002D6C19" w:rsidRPr="0099649D" w:rsidRDefault="002D6C19" w:rsidP="00D83242">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Podatke o notranji kontroli, prevzemnih organih ter program povprečne pogostosti notranje kontrole kvalitete,</w:t>
      </w:r>
    </w:p>
    <w:p w14:paraId="2B4477F8" w14:textId="77777777" w:rsidR="002D6C19" w:rsidRPr="0099649D" w:rsidRDefault="002D6C19" w:rsidP="00D83242">
      <w:pPr>
        <w:pStyle w:val="Odstavekseznama"/>
        <w:widowControl w:val="0"/>
        <w:numPr>
          <w:ilvl w:val="0"/>
          <w:numId w:val="18"/>
        </w:numPr>
        <w:spacing w:after="120" w:line="260" w:lineRule="exact"/>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 xml:space="preserve">Elaborat tehnologije železniškega prometa v času izvajanja del </w:t>
      </w:r>
    </w:p>
    <w:p w14:paraId="2B4477F9" w14:textId="77777777" w:rsidR="002D6C19" w:rsidRPr="0099649D" w:rsidRDefault="002D6C19" w:rsidP="00100E57">
      <w:pPr>
        <w:pStyle w:val="Odstavekseznama"/>
        <w:spacing w:after="120" w:line="260" w:lineRule="exact"/>
        <w:ind w:right="-709"/>
        <w:jc w:val="both"/>
        <w:rPr>
          <w:rFonts w:ascii="Times New Roman" w:eastAsia="Times New Roman" w:hAnsi="Times New Roman" w:cs="Times New Roman"/>
          <w:bCs/>
          <w:szCs w:val="24"/>
          <w:lang w:eastAsia="sl-SI"/>
        </w:rPr>
      </w:pPr>
    </w:p>
    <w:p w14:paraId="2B4477FA" w14:textId="77777777" w:rsidR="002D6C19" w:rsidRPr="0099649D" w:rsidRDefault="002D6C19">
      <w:pPr>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 xml:space="preserve">Najmanj 21 dni pred pričetkom del pa mora izvajalec del inženirju v potrditev posredovati tehnološki elaborat (TE) za posamezna dela. </w:t>
      </w:r>
    </w:p>
    <w:p w14:paraId="0AC38235" w14:textId="2FEFCCBB" w:rsidR="00C334C8" w:rsidRPr="0099649D" w:rsidRDefault="00C334C8">
      <w:pPr>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br w:type="page"/>
      </w:r>
    </w:p>
    <w:p w14:paraId="0966D5AB" w14:textId="5CEC467D" w:rsidR="00B52B4A" w:rsidRPr="0099649D" w:rsidRDefault="00D83242" w:rsidP="00D307A9">
      <w:pPr>
        <w:pStyle w:val="Naslov1"/>
        <w:ind w:firstLine="284"/>
        <w:rPr>
          <w:rFonts w:eastAsia="Times New Roman"/>
          <w:lang w:eastAsia="sl-SI"/>
        </w:rPr>
      </w:pPr>
      <w:bookmarkStart w:id="21" w:name="_Toc56786501"/>
      <w:r w:rsidRPr="0099649D">
        <w:rPr>
          <w:rFonts w:eastAsia="Times New Roman"/>
          <w:lang w:eastAsia="sl-SI"/>
        </w:rPr>
        <w:lastRenderedPageBreak/>
        <w:t xml:space="preserve">15. </w:t>
      </w:r>
      <w:r w:rsidR="00B52B4A" w:rsidRPr="0099649D">
        <w:rPr>
          <w:rFonts w:eastAsia="Times New Roman"/>
          <w:lang w:eastAsia="sl-SI"/>
        </w:rPr>
        <w:t>Rok za dokončanje</w:t>
      </w:r>
      <w:bookmarkEnd w:id="21"/>
    </w:p>
    <w:p w14:paraId="6F590C3D" w14:textId="77777777" w:rsidR="00D307A9" w:rsidRPr="0099649D" w:rsidRDefault="00D307A9" w:rsidP="00D307A9">
      <w:pPr>
        <w:rPr>
          <w:lang w:eastAsia="sl-SI"/>
        </w:rPr>
      </w:pPr>
    </w:p>
    <w:p w14:paraId="525A3FAB" w14:textId="56278BCE" w:rsidR="00B52B4A" w:rsidRPr="0099649D" w:rsidRDefault="00B52B4A" w:rsidP="00100E57">
      <w:pPr>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Izvajalec mora dokončati vsa dela v roku za dokončanje del</w:t>
      </w:r>
      <w:r w:rsidR="00181515" w:rsidRPr="0099649D">
        <w:rPr>
          <w:rFonts w:ascii="Times New Roman" w:eastAsia="Times New Roman" w:hAnsi="Times New Roman" w:cs="Times New Roman"/>
          <w:bCs/>
          <w:szCs w:val="24"/>
          <w:lang w:eastAsia="sl-SI"/>
        </w:rPr>
        <w:t>,</w:t>
      </w:r>
    </w:p>
    <w:p w14:paraId="58772DDF" w14:textId="21CB1CC6" w:rsidR="00B52B4A" w:rsidRPr="0099649D" w:rsidRDefault="00181515">
      <w:pPr>
        <w:pStyle w:val="Odstavekseznama"/>
        <w:numPr>
          <w:ilvl w:val="0"/>
          <w:numId w:val="23"/>
        </w:numPr>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z</w:t>
      </w:r>
      <w:r w:rsidR="00B52B4A" w:rsidRPr="0099649D">
        <w:rPr>
          <w:rFonts w:ascii="Times New Roman" w:eastAsia="Times New Roman" w:hAnsi="Times New Roman" w:cs="Times New Roman"/>
          <w:bCs/>
          <w:szCs w:val="24"/>
          <w:lang w:eastAsia="sl-SI"/>
        </w:rPr>
        <w:t xml:space="preserve"> opravljenimi preskusi ob dokončanju in</w:t>
      </w:r>
    </w:p>
    <w:p w14:paraId="1204AAE3" w14:textId="081BAAE1" w:rsidR="00B52B4A" w:rsidRPr="0099649D" w:rsidRDefault="00181515">
      <w:pPr>
        <w:pStyle w:val="Odstavekseznama"/>
        <w:numPr>
          <w:ilvl w:val="0"/>
          <w:numId w:val="23"/>
        </w:numPr>
        <w:ind w:right="-709"/>
        <w:jc w:val="both"/>
        <w:rPr>
          <w:rFonts w:ascii="Times New Roman" w:eastAsia="Times New Roman" w:hAnsi="Times New Roman" w:cs="Times New Roman"/>
          <w:bCs/>
          <w:szCs w:val="24"/>
          <w:lang w:eastAsia="sl-SI"/>
        </w:rPr>
      </w:pPr>
      <w:r w:rsidRPr="0099649D">
        <w:rPr>
          <w:rFonts w:ascii="Times New Roman" w:eastAsia="Times New Roman" w:hAnsi="Times New Roman" w:cs="Times New Roman"/>
          <w:bCs/>
          <w:szCs w:val="24"/>
          <w:lang w:eastAsia="sl-SI"/>
        </w:rPr>
        <w:t>z</w:t>
      </w:r>
      <w:r w:rsidR="00B52B4A" w:rsidRPr="0099649D">
        <w:rPr>
          <w:rFonts w:ascii="Times New Roman" w:eastAsia="Times New Roman" w:hAnsi="Times New Roman" w:cs="Times New Roman"/>
          <w:bCs/>
          <w:szCs w:val="24"/>
          <w:lang w:eastAsia="sl-SI"/>
        </w:rPr>
        <w:t xml:space="preserve"> dokončanjem del, ki so v pogodbi naveden</w:t>
      </w:r>
      <w:r w:rsidR="00CB636A" w:rsidRPr="0099649D">
        <w:rPr>
          <w:rFonts w:ascii="Times New Roman" w:eastAsia="Times New Roman" w:hAnsi="Times New Roman" w:cs="Times New Roman"/>
          <w:bCs/>
          <w:szCs w:val="24"/>
          <w:lang w:eastAsia="sl-SI"/>
        </w:rPr>
        <w:t>a</w:t>
      </w:r>
      <w:r w:rsidR="00B52B4A" w:rsidRPr="0099649D">
        <w:rPr>
          <w:rFonts w:ascii="Times New Roman" w:eastAsia="Times New Roman" w:hAnsi="Times New Roman" w:cs="Times New Roman"/>
          <w:bCs/>
          <w:szCs w:val="24"/>
          <w:lang w:eastAsia="sl-SI"/>
        </w:rPr>
        <w:t xml:space="preserve"> kot potrebna, da se za dela meni, da so dokončan</w:t>
      </w:r>
      <w:r w:rsidR="00CB636A" w:rsidRPr="0099649D">
        <w:rPr>
          <w:rFonts w:ascii="Times New Roman" w:eastAsia="Times New Roman" w:hAnsi="Times New Roman" w:cs="Times New Roman"/>
          <w:bCs/>
          <w:szCs w:val="24"/>
          <w:lang w:eastAsia="sl-SI"/>
        </w:rPr>
        <w:t>a</w:t>
      </w:r>
      <w:r w:rsidR="00B52B4A" w:rsidRPr="0099649D">
        <w:rPr>
          <w:rFonts w:ascii="Times New Roman" w:eastAsia="Times New Roman" w:hAnsi="Times New Roman" w:cs="Times New Roman"/>
          <w:bCs/>
          <w:szCs w:val="24"/>
          <w:lang w:eastAsia="sl-SI"/>
        </w:rPr>
        <w:t xml:space="preserve"> z namenom prevzema v skladu s tč. 1</w:t>
      </w:r>
      <w:r w:rsidR="00106211" w:rsidRPr="0099649D">
        <w:rPr>
          <w:rFonts w:ascii="Times New Roman" w:eastAsia="Times New Roman" w:hAnsi="Times New Roman" w:cs="Times New Roman"/>
          <w:bCs/>
          <w:szCs w:val="24"/>
          <w:lang w:eastAsia="sl-SI"/>
        </w:rPr>
        <w:t>6</w:t>
      </w:r>
      <w:r w:rsidRPr="0099649D">
        <w:rPr>
          <w:rFonts w:ascii="Times New Roman" w:eastAsia="Times New Roman" w:hAnsi="Times New Roman" w:cs="Times New Roman"/>
          <w:bCs/>
          <w:szCs w:val="24"/>
          <w:lang w:eastAsia="sl-SI"/>
        </w:rPr>
        <w:t>. Splošnih pogojev pogodbe</w:t>
      </w:r>
      <w:r w:rsidR="00B52B4A" w:rsidRPr="0099649D">
        <w:rPr>
          <w:rFonts w:ascii="Times New Roman" w:eastAsia="Times New Roman" w:hAnsi="Times New Roman" w:cs="Times New Roman"/>
          <w:bCs/>
          <w:szCs w:val="24"/>
          <w:lang w:eastAsia="sl-SI"/>
        </w:rPr>
        <w:t>.</w:t>
      </w:r>
    </w:p>
    <w:p w14:paraId="2B4477FB" w14:textId="77777777" w:rsidR="0006769D" w:rsidRPr="0099649D" w:rsidRDefault="0006769D">
      <w:pPr>
        <w:ind w:right="-709"/>
        <w:jc w:val="both"/>
        <w:rPr>
          <w:rFonts w:ascii="Times New Roman" w:eastAsia="Times New Roman" w:hAnsi="Times New Roman" w:cs="Times New Roman"/>
          <w:bCs/>
          <w:szCs w:val="24"/>
        </w:rPr>
      </w:pPr>
    </w:p>
    <w:p w14:paraId="2B4477FC" w14:textId="31F1EC7C" w:rsidR="002D6C19" w:rsidRPr="0099649D" w:rsidRDefault="00D83242" w:rsidP="00175BA6">
      <w:pPr>
        <w:pStyle w:val="Naslov1"/>
        <w:ind w:firstLine="284"/>
        <w:rPr>
          <w:rFonts w:eastAsia="Times New Roman"/>
        </w:rPr>
      </w:pPr>
      <w:bookmarkStart w:id="22" w:name="_Toc56786502"/>
      <w:r w:rsidRPr="0099649D">
        <w:rPr>
          <w:rFonts w:eastAsia="Times New Roman"/>
        </w:rPr>
        <w:t xml:space="preserve">16. </w:t>
      </w:r>
      <w:r w:rsidR="00057DAF" w:rsidRPr="0099649D">
        <w:rPr>
          <w:rFonts w:eastAsia="Times New Roman"/>
        </w:rPr>
        <w:t>Prevzem del – zaključevanje pogodbe</w:t>
      </w:r>
      <w:bookmarkEnd w:id="22"/>
    </w:p>
    <w:p w14:paraId="290A171B" w14:textId="77777777" w:rsidR="00D83242" w:rsidRPr="0099649D" w:rsidRDefault="00D83242" w:rsidP="00817FDA"/>
    <w:p w14:paraId="2B4477FD" w14:textId="1F53C0CE" w:rsidR="005032DF" w:rsidRPr="0099649D" w:rsidRDefault="005032DF" w:rsidP="00100E57">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Po zaključku del mora izvajalec pisno obvestiti naročnika</w:t>
      </w:r>
      <w:r w:rsidR="0075546F" w:rsidRPr="0099649D">
        <w:rPr>
          <w:rFonts w:ascii="Times New Roman" w:eastAsia="Times New Roman" w:hAnsi="Times New Roman" w:cs="Times New Roman"/>
          <w:bCs/>
          <w:szCs w:val="24"/>
        </w:rPr>
        <w:t xml:space="preserve"> </w:t>
      </w:r>
      <w:r w:rsidR="007A47F2" w:rsidRPr="0099649D">
        <w:rPr>
          <w:rFonts w:ascii="Times New Roman" w:eastAsia="Times New Roman" w:hAnsi="Times New Roman" w:cs="Times New Roman"/>
          <w:bCs/>
          <w:szCs w:val="24"/>
        </w:rPr>
        <w:t>in soinvestitorja</w:t>
      </w:r>
      <w:r w:rsidRPr="0099649D">
        <w:rPr>
          <w:rFonts w:ascii="Times New Roman" w:eastAsia="Times New Roman" w:hAnsi="Times New Roman" w:cs="Times New Roman"/>
          <w:bCs/>
          <w:szCs w:val="24"/>
        </w:rPr>
        <w:t>, da so dela zaključena.</w:t>
      </w:r>
    </w:p>
    <w:p w14:paraId="789C10B2" w14:textId="4BC14D80" w:rsidR="001A6BC2" w:rsidRPr="0099649D" w:rsidRDefault="001A6BC2">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Prevzem del in zaključevanje pogodbe se bo izvedlo v naslednjih korakih:</w:t>
      </w:r>
    </w:p>
    <w:p w14:paraId="11952535" w14:textId="6289CADE" w:rsidR="005F5991" w:rsidRPr="0099649D" w:rsidRDefault="005F5991">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fazni tehnični pregled upravljavca JŽI</w:t>
      </w:r>
      <w:r w:rsidR="00181515" w:rsidRPr="0099649D">
        <w:rPr>
          <w:rFonts w:ascii="Times New Roman" w:hAnsi="Times New Roman" w:cs="Times New Roman"/>
          <w:szCs w:val="24"/>
        </w:rPr>
        <w:t>,</w:t>
      </w:r>
    </w:p>
    <w:p w14:paraId="5CF25C9A" w14:textId="77777777"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 xml:space="preserve">začasni prevzem del, </w:t>
      </w:r>
    </w:p>
    <w:p w14:paraId="58D759C8" w14:textId="0DC575B1"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 xml:space="preserve">kvalitetni prevzem del, </w:t>
      </w:r>
    </w:p>
    <w:p w14:paraId="7E2A70B0" w14:textId="28773023"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končni fazni tehnični pregled upravljavca JŽI</w:t>
      </w:r>
      <w:r w:rsidR="00181515" w:rsidRPr="0099649D">
        <w:rPr>
          <w:rFonts w:ascii="Times New Roman" w:hAnsi="Times New Roman" w:cs="Times New Roman"/>
          <w:szCs w:val="24"/>
        </w:rPr>
        <w:t>,</w:t>
      </w:r>
    </w:p>
    <w:p w14:paraId="3D320487" w14:textId="665E6FD0" w:rsidR="001A6BC2" w:rsidRPr="0099649D" w:rsidRDefault="00150FB1">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pridobitev mnenja</w:t>
      </w:r>
      <w:r w:rsidR="001A6BC2" w:rsidRPr="0099649D">
        <w:rPr>
          <w:rFonts w:ascii="Times New Roman" w:hAnsi="Times New Roman" w:cs="Times New Roman"/>
          <w:szCs w:val="24"/>
        </w:rPr>
        <w:t xml:space="preserve"> upravnega organa (AŽP)</w:t>
      </w:r>
      <w:r w:rsidR="00181515" w:rsidRPr="0099649D">
        <w:rPr>
          <w:rFonts w:ascii="Times New Roman" w:hAnsi="Times New Roman" w:cs="Times New Roman"/>
          <w:szCs w:val="24"/>
        </w:rPr>
        <w:t>,</w:t>
      </w:r>
    </w:p>
    <w:p w14:paraId="42E47ACC" w14:textId="1107556A"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tehnični pregled</w:t>
      </w:r>
      <w:r w:rsidR="00150FB1" w:rsidRPr="0099649D">
        <w:rPr>
          <w:rFonts w:ascii="Times New Roman" w:hAnsi="Times New Roman" w:cs="Times New Roman"/>
          <w:szCs w:val="24"/>
        </w:rPr>
        <w:t xml:space="preserve"> upravnega organa (MOP) po GZ</w:t>
      </w:r>
      <w:r w:rsidR="00181515" w:rsidRPr="0099649D">
        <w:rPr>
          <w:rFonts w:ascii="Times New Roman" w:hAnsi="Times New Roman" w:cs="Times New Roman"/>
          <w:szCs w:val="24"/>
        </w:rPr>
        <w:t>,</w:t>
      </w:r>
    </w:p>
    <w:p w14:paraId="5247B016" w14:textId="7F8CC4E1"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uporabno dovoljenje</w:t>
      </w:r>
      <w:r w:rsidR="00181515" w:rsidRPr="0099649D">
        <w:rPr>
          <w:rFonts w:ascii="Times New Roman" w:hAnsi="Times New Roman" w:cs="Times New Roman"/>
          <w:szCs w:val="24"/>
        </w:rPr>
        <w:t>,</w:t>
      </w:r>
    </w:p>
    <w:p w14:paraId="2DCF91E5" w14:textId="3545F410" w:rsidR="001A6BC2" w:rsidRPr="0099649D" w:rsidRDefault="001A6BC2">
      <w:pPr>
        <w:numPr>
          <w:ilvl w:val="0"/>
          <w:numId w:val="28"/>
        </w:numPr>
        <w:contextualSpacing/>
        <w:jc w:val="both"/>
        <w:rPr>
          <w:rFonts w:ascii="Times New Roman" w:hAnsi="Times New Roman" w:cs="Times New Roman"/>
          <w:szCs w:val="24"/>
        </w:rPr>
      </w:pPr>
      <w:r w:rsidRPr="0099649D">
        <w:rPr>
          <w:rFonts w:ascii="Times New Roman" w:hAnsi="Times New Roman" w:cs="Times New Roman"/>
          <w:szCs w:val="24"/>
        </w:rPr>
        <w:t>potrdilo o prevzemu</w:t>
      </w:r>
      <w:r w:rsidR="00181515" w:rsidRPr="0099649D">
        <w:rPr>
          <w:rFonts w:ascii="Times New Roman" w:hAnsi="Times New Roman" w:cs="Times New Roman"/>
          <w:szCs w:val="24"/>
        </w:rPr>
        <w:t>,</w:t>
      </w:r>
    </w:p>
    <w:p w14:paraId="6DBBD5F5" w14:textId="57B0D1E4" w:rsidR="001A6BC2" w:rsidRPr="0099649D" w:rsidRDefault="001A6BC2">
      <w:pPr>
        <w:numPr>
          <w:ilvl w:val="0"/>
          <w:numId w:val="28"/>
        </w:numPr>
        <w:contextualSpacing/>
        <w:jc w:val="both"/>
        <w:rPr>
          <w:rFonts w:ascii="Times New Roman" w:hAnsi="Times New Roman" w:cs="Times New Roman"/>
          <w:strike/>
          <w:szCs w:val="24"/>
        </w:rPr>
      </w:pPr>
      <w:r w:rsidRPr="0099649D">
        <w:rPr>
          <w:rFonts w:ascii="Times New Roman" w:hAnsi="Times New Roman" w:cs="Times New Roman"/>
          <w:szCs w:val="24"/>
        </w:rPr>
        <w:t>potrdilo o izvedbi</w:t>
      </w:r>
      <w:r w:rsidR="00181515" w:rsidRPr="0099649D">
        <w:rPr>
          <w:rFonts w:ascii="Times New Roman" w:hAnsi="Times New Roman" w:cs="Times New Roman"/>
          <w:szCs w:val="24"/>
        </w:rPr>
        <w:t>,</w:t>
      </w:r>
    </w:p>
    <w:p w14:paraId="51C7115F" w14:textId="35710DFE" w:rsidR="001A6BC2" w:rsidRPr="0099649D" w:rsidRDefault="001A6BC2">
      <w:pPr>
        <w:numPr>
          <w:ilvl w:val="0"/>
          <w:numId w:val="28"/>
        </w:numPr>
        <w:contextualSpacing/>
        <w:jc w:val="both"/>
        <w:rPr>
          <w:rFonts w:ascii="Times New Roman" w:eastAsia="Times New Roman" w:hAnsi="Times New Roman" w:cs="Times New Roman"/>
          <w:bCs/>
          <w:szCs w:val="24"/>
        </w:rPr>
      </w:pPr>
      <w:r w:rsidRPr="0099649D">
        <w:rPr>
          <w:rFonts w:ascii="Times New Roman" w:hAnsi="Times New Roman" w:cs="Times New Roman"/>
          <w:szCs w:val="24"/>
        </w:rPr>
        <w:t>sodelovanje izvajalca pri odpravi napak v garancijski dobi</w:t>
      </w:r>
      <w:r w:rsidR="00181515" w:rsidRPr="0099649D">
        <w:rPr>
          <w:rFonts w:ascii="Times New Roman" w:hAnsi="Times New Roman" w:cs="Times New Roman"/>
          <w:szCs w:val="24"/>
        </w:rPr>
        <w:t>.</w:t>
      </w:r>
    </w:p>
    <w:p w14:paraId="69EB19D3" w14:textId="77777777" w:rsidR="001A6BC2" w:rsidRPr="0099649D" w:rsidRDefault="001A6BC2">
      <w:pPr>
        <w:ind w:right="-709"/>
        <w:jc w:val="both"/>
        <w:rPr>
          <w:rFonts w:ascii="Times New Roman" w:hAnsi="Times New Roman" w:cs="Times New Roman"/>
          <w:szCs w:val="24"/>
          <w:lang w:val="pl-PL"/>
        </w:rPr>
      </w:pPr>
    </w:p>
    <w:p w14:paraId="2B4477FE" w14:textId="7E82BB46" w:rsidR="005032DF" w:rsidRPr="0099649D" w:rsidRDefault="005032DF">
      <w:pPr>
        <w:ind w:right="-709"/>
        <w:jc w:val="both"/>
        <w:rPr>
          <w:rFonts w:ascii="Times New Roman" w:hAnsi="Times New Roman" w:cs="Times New Roman"/>
          <w:szCs w:val="24"/>
          <w:lang w:val="pl-PL"/>
        </w:rPr>
      </w:pPr>
      <w:r w:rsidRPr="0099649D">
        <w:rPr>
          <w:rFonts w:ascii="Times New Roman" w:hAnsi="Times New Roman" w:cs="Times New Roman"/>
          <w:szCs w:val="24"/>
          <w:lang w:val="pl-PL"/>
        </w:rPr>
        <w:t>Pred prevzemom del in izdajo Potrdila o prevzemu del bo</w:t>
      </w:r>
      <w:r w:rsidR="007A47F2" w:rsidRPr="0099649D">
        <w:rPr>
          <w:rFonts w:ascii="Times New Roman" w:hAnsi="Times New Roman" w:cs="Times New Roman"/>
          <w:szCs w:val="24"/>
          <w:lang w:val="pl-PL"/>
        </w:rPr>
        <w:t>sta</w:t>
      </w:r>
      <w:r w:rsidRPr="0099649D">
        <w:rPr>
          <w:rFonts w:ascii="Times New Roman" w:hAnsi="Times New Roman" w:cs="Times New Roman"/>
          <w:szCs w:val="24"/>
          <w:lang w:val="pl-PL"/>
        </w:rPr>
        <w:t xml:space="preserve"> naročnik</w:t>
      </w:r>
      <w:r w:rsidR="007A47F2" w:rsidRPr="0099649D">
        <w:rPr>
          <w:rFonts w:ascii="Times New Roman" w:hAnsi="Times New Roman" w:cs="Times New Roman"/>
          <w:szCs w:val="24"/>
          <w:lang w:val="pl-PL"/>
        </w:rPr>
        <w:t xml:space="preserve"> in soinvestitor</w:t>
      </w:r>
      <w:r w:rsidRPr="0099649D">
        <w:rPr>
          <w:rFonts w:ascii="Times New Roman" w:hAnsi="Times New Roman" w:cs="Times New Roman"/>
          <w:szCs w:val="24"/>
          <w:lang w:val="pl-PL"/>
        </w:rPr>
        <w:t xml:space="preserve"> pregledal</w:t>
      </w:r>
      <w:r w:rsidR="007A47F2" w:rsidRPr="0099649D">
        <w:rPr>
          <w:rFonts w:ascii="Times New Roman" w:hAnsi="Times New Roman" w:cs="Times New Roman"/>
          <w:szCs w:val="24"/>
          <w:lang w:val="pl-PL"/>
        </w:rPr>
        <w:t>a</w:t>
      </w:r>
      <w:r w:rsidRPr="0099649D">
        <w:rPr>
          <w:rFonts w:ascii="Times New Roman" w:hAnsi="Times New Roman" w:cs="Times New Roman"/>
          <w:szCs w:val="24"/>
          <w:lang w:val="pl-PL"/>
        </w:rPr>
        <w:t xml:space="preserve"> izvršena dela v skladu s določili splošnih in posebnih pogojev pogodbe ter tehničnih specifikacij.</w:t>
      </w:r>
    </w:p>
    <w:p w14:paraId="2B4477FF" w14:textId="21A58B83" w:rsidR="005032DF" w:rsidRPr="0099649D" w:rsidRDefault="005032DF">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Naročnik</w:t>
      </w:r>
      <w:r w:rsidR="007A47F2" w:rsidRPr="0099649D">
        <w:rPr>
          <w:rFonts w:ascii="Times New Roman" w:eastAsia="Times New Roman" w:hAnsi="Times New Roman" w:cs="Times New Roman"/>
          <w:bCs/>
          <w:szCs w:val="24"/>
        </w:rPr>
        <w:t xml:space="preserve"> in soinvestitor</w:t>
      </w:r>
      <w:r w:rsidRPr="0099649D">
        <w:rPr>
          <w:rFonts w:ascii="Times New Roman" w:eastAsia="Times New Roman" w:hAnsi="Times New Roman" w:cs="Times New Roman"/>
          <w:bCs/>
          <w:szCs w:val="24"/>
        </w:rPr>
        <w:t xml:space="preserve"> bo</w:t>
      </w:r>
      <w:r w:rsidR="007A47F2" w:rsidRPr="0099649D">
        <w:rPr>
          <w:rFonts w:ascii="Times New Roman" w:eastAsia="Times New Roman" w:hAnsi="Times New Roman" w:cs="Times New Roman"/>
          <w:bCs/>
          <w:szCs w:val="24"/>
        </w:rPr>
        <w:t>sta</w:t>
      </w:r>
      <w:r w:rsidRPr="0099649D">
        <w:rPr>
          <w:rFonts w:ascii="Times New Roman" w:eastAsia="Times New Roman" w:hAnsi="Times New Roman" w:cs="Times New Roman"/>
          <w:bCs/>
          <w:szCs w:val="24"/>
        </w:rPr>
        <w:t xml:space="preserve"> zaprosil</w:t>
      </w:r>
      <w:r w:rsidR="007A47F2" w:rsidRPr="0099649D">
        <w:rPr>
          <w:rFonts w:ascii="Times New Roman" w:eastAsia="Times New Roman" w:hAnsi="Times New Roman" w:cs="Times New Roman"/>
          <w:bCs/>
          <w:szCs w:val="24"/>
        </w:rPr>
        <w:t>a</w:t>
      </w:r>
      <w:r w:rsidRPr="0099649D">
        <w:rPr>
          <w:rFonts w:ascii="Times New Roman" w:eastAsia="Times New Roman" w:hAnsi="Times New Roman" w:cs="Times New Roman"/>
          <w:bCs/>
          <w:szCs w:val="24"/>
        </w:rPr>
        <w:t xml:space="preserve"> upravni organ za izdajo uporabnega dovoljenja, v okviru katerega bo izveden tehnični pregled. Na osnovi ugotovitev tega pregleda in ugotovitev v zapisniku bo inženir izdal Pismo o prevzemu, v katerem bo postavljen rok za odpravo napak.</w:t>
      </w:r>
    </w:p>
    <w:p w14:paraId="2B447800" w14:textId="2E1B361B" w:rsidR="00057DAF" w:rsidRPr="0099649D" w:rsidRDefault="00057DAF">
      <w:pPr>
        <w:ind w:right="-709"/>
        <w:jc w:val="both"/>
        <w:rPr>
          <w:rFonts w:ascii="Times New Roman" w:hAnsi="Times New Roman" w:cs="Times New Roman"/>
          <w:szCs w:val="24"/>
          <w:lang w:val="pl-PL"/>
        </w:rPr>
      </w:pPr>
      <w:r w:rsidRPr="0099649D">
        <w:rPr>
          <w:rFonts w:ascii="Times New Roman" w:hAnsi="Times New Roman" w:cs="Times New Roman"/>
          <w:szCs w:val="24"/>
          <w:lang w:val="pl-PL"/>
        </w:rPr>
        <w:t>Prevzem del se opravi s primopred</w:t>
      </w:r>
      <w:r w:rsidR="007A47F2" w:rsidRPr="0099649D">
        <w:rPr>
          <w:rFonts w:ascii="Times New Roman" w:hAnsi="Times New Roman" w:cs="Times New Roman"/>
          <w:szCs w:val="24"/>
          <w:lang w:val="pl-PL"/>
        </w:rPr>
        <w:t>ajnim zapisnikom, ki ga podpišejo</w:t>
      </w:r>
      <w:r w:rsidRPr="0099649D">
        <w:rPr>
          <w:rFonts w:ascii="Times New Roman" w:hAnsi="Times New Roman" w:cs="Times New Roman"/>
          <w:szCs w:val="24"/>
          <w:lang w:val="pl-PL"/>
        </w:rPr>
        <w:t xml:space="preserve"> naročnik</w:t>
      </w:r>
      <w:r w:rsidR="00752D94" w:rsidRPr="0099649D">
        <w:rPr>
          <w:rFonts w:ascii="Times New Roman" w:hAnsi="Times New Roman" w:cs="Times New Roman"/>
          <w:szCs w:val="24"/>
          <w:lang w:val="pl-PL"/>
        </w:rPr>
        <w:t xml:space="preserve">, </w:t>
      </w:r>
      <w:r w:rsidR="007A47F2" w:rsidRPr="0099649D">
        <w:rPr>
          <w:rFonts w:ascii="Times New Roman" w:hAnsi="Times New Roman" w:cs="Times New Roman"/>
          <w:szCs w:val="24"/>
          <w:lang w:val="pl-PL"/>
        </w:rPr>
        <w:t>soinvestitor</w:t>
      </w:r>
      <w:r w:rsidRPr="0099649D">
        <w:rPr>
          <w:rFonts w:ascii="Times New Roman" w:hAnsi="Times New Roman" w:cs="Times New Roman"/>
          <w:szCs w:val="24"/>
          <w:lang w:val="pl-PL"/>
        </w:rPr>
        <w:t>, izvajalec</w:t>
      </w:r>
      <w:r w:rsidR="007A47F2" w:rsidRPr="0099649D">
        <w:rPr>
          <w:rFonts w:ascii="Times New Roman" w:hAnsi="Times New Roman" w:cs="Times New Roman"/>
          <w:szCs w:val="24"/>
          <w:lang w:val="pl-PL"/>
        </w:rPr>
        <w:t xml:space="preserve"> del</w:t>
      </w:r>
      <w:r w:rsidRPr="0099649D">
        <w:rPr>
          <w:rFonts w:ascii="Times New Roman" w:hAnsi="Times New Roman" w:cs="Times New Roman"/>
          <w:szCs w:val="24"/>
          <w:lang w:val="pl-PL"/>
        </w:rPr>
        <w:t xml:space="preserve"> in izvajalec nadzora po zaključku del.</w:t>
      </w:r>
    </w:p>
    <w:p w14:paraId="2B447801" w14:textId="2F9FBF26" w:rsidR="00057DAF" w:rsidRPr="0099649D" w:rsidRDefault="00057DAF">
      <w:pPr>
        <w:ind w:right="-709"/>
        <w:jc w:val="both"/>
        <w:rPr>
          <w:rFonts w:ascii="Times New Roman" w:hAnsi="Times New Roman" w:cs="Times New Roman"/>
          <w:szCs w:val="24"/>
          <w:lang w:val="pl-PL"/>
        </w:rPr>
      </w:pPr>
      <w:r w:rsidRPr="0099649D">
        <w:rPr>
          <w:rFonts w:ascii="Times New Roman" w:hAnsi="Times New Roman" w:cs="Times New Roman"/>
          <w:szCs w:val="24"/>
          <w:lang w:val="pl-PL"/>
        </w:rPr>
        <w:t xml:space="preserve">Vse ugotovljene pomanjkljivosti je izvajalec dolžan odpraviti najkasneje v </w:t>
      </w:r>
      <w:r w:rsidR="00405F3F" w:rsidRPr="0099649D">
        <w:rPr>
          <w:rFonts w:ascii="Times New Roman" w:hAnsi="Times New Roman" w:cs="Times New Roman"/>
          <w:szCs w:val="24"/>
          <w:lang w:val="pl-PL"/>
        </w:rPr>
        <w:t>2</w:t>
      </w:r>
      <w:r w:rsidRPr="0099649D">
        <w:rPr>
          <w:rFonts w:ascii="Times New Roman" w:hAnsi="Times New Roman" w:cs="Times New Roman"/>
          <w:szCs w:val="24"/>
          <w:lang w:val="pl-PL"/>
        </w:rPr>
        <w:t xml:space="preserve"> mesecih po izdaji Potrdila o prevzemu del, naročnik </w:t>
      </w:r>
      <w:r w:rsidR="007A47F2" w:rsidRPr="0099649D">
        <w:rPr>
          <w:rFonts w:ascii="Times New Roman" w:hAnsi="Times New Roman" w:cs="Times New Roman"/>
          <w:szCs w:val="24"/>
          <w:lang w:val="pl-PL"/>
        </w:rPr>
        <w:t>in soinvestitor</w:t>
      </w:r>
      <w:r w:rsidR="006E2663" w:rsidRPr="0099649D">
        <w:rPr>
          <w:rFonts w:ascii="Times New Roman" w:hAnsi="Times New Roman" w:cs="Times New Roman"/>
          <w:szCs w:val="24"/>
          <w:lang w:val="pl-PL"/>
        </w:rPr>
        <w:t xml:space="preserve">, </w:t>
      </w:r>
      <w:r w:rsidRPr="0099649D">
        <w:rPr>
          <w:rFonts w:ascii="Times New Roman" w:hAnsi="Times New Roman" w:cs="Times New Roman"/>
          <w:szCs w:val="24"/>
          <w:lang w:val="pl-PL"/>
        </w:rPr>
        <w:t>pa bo</w:t>
      </w:r>
      <w:r w:rsidR="007A47F2" w:rsidRPr="0099649D">
        <w:rPr>
          <w:rFonts w:ascii="Times New Roman" w:hAnsi="Times New Roman" w:cs="Times New Roman"/>
          <w:szCs w:val="24"/>
          <w:lang w:val="pl-PL"/>
        </w:rPr>
        <w:t>sta</w:t>
      </w:r>
      <w:r w:rsidRPr="0099649D">
        <w:rPr>
          <w:rFonts w:ascii="Times New Roman" w:hAnsi="Times New Roman" w:cs="Times New Roman"/>
          <w:szCs w:val="24"/>
          <w:lang w:val="pl-PL"/>
        </w:rPr>
        <w:t xml:space="preserve"> izdal</w:t>
      </w:r>
      <w:r w:rsidR="007A47F2" w:rsidRPr="0099649D">
        <w:rPr>
          <w:rFonts w:ascii="Times New Roman" w:hAnsi="Times New Roman" w:cs="Times New Roman"/>
          <w:szCs w:val="24"/>
          <w:lang w:val="pl-PL"/>
        </w:rPr>
        <w:t>a</w:t>
      </w:r>
      <w:r w:rsidRPr="0099649D">
        <w:rPr>
          <w:rFonts w:ascii="Times New Roman" w:hAnsi="Times New Roman" w:cs="Times New Roman"/>
          <w:szCs w:val="24"/>
          <w:lang w:val="pl-PL"/>
        </w:rPr>
        <w:t xml:space="preserve"> Potrdilo o izvedbi šele po odpravi vseh pomanjkljivosti.</w:t>
      </w:r>
      <w:r w:rsidR="005032DF" w:rsidRPr="0099649D">
        <w:rPr>
          <w:rFonts w:ascii="Times New Roman" w:hAnsi="Times New Roman" w:cs="Times New Roman"/>
          <w:szCs w:val="24"/>
          <w:lang w:val="pl-PL"/>
        </w:rPr>
        <w:t xml:space="preserve"> Pogoj</w:t>
      </w:r>
      <w:r w:rsidR="005F5991" w:rsidRPr="0099649D">
        <w:rPr>
          <w:rFonts w:ascii="Times New Roman" w:hAnsi="Times New Roman" w:cs="Times New Roman"/>
          <w:szCs w:val="24"/>
          <w:lang w:val="pl-PL"/>
        </w:rPr>
        <w:t>i</w:t>
      </w:r>
      <w:r w:rsidR="005032DF" w:rsidRPr="0099649D">
        <w:rPr>
          <w:rFonts w:ascii="Times New Roman" w:hAnsi="Times New Roman" w:cs="Times New Roman"/>
          <w:szCs w:val="24"/>
          <w:lang w:val="pl-PL"/>
        </w:rPr>
        <w:t xml:space="preserve"> za Potrdilo o izvedbi </w:t>
      </w:r>
      <w:r w:rsidR="005F5991" w:rsidRPr="0099649D">
        <w:rPr>
          <w:rFonts w:ascii="Times New Roman" w:hAnsi="Times New Roman" w:cs="Times New Roman"/>
          <w:szCs w:val="24"/>
          <w:lang w:val="pl-PL"/>
        </w:rPr>
        <w:t xml:space="preserve">so </w:t>
      </w:r>
      <w:r w:rsidR="005032DF" w:rsidRPr="0099649D">
        <w:rPr>
          <w:rFonts w:ascii="Times New Roman" w:hAnsi="Times New Roman" w:cs="Times New Roman"/>
          <w:szCs w:val="24"/>
          <w:lang w:val="pl-PL"/>
        </w:rPr>
        <w:t xml:space="preserve">tudi pridobljeno uporabno </w:t>
      </w:r>
      <w:r w:rsidR="001A6BC2" w:rsidRPr="0099649D">
        <w:rPr>
          <w:rFonts w:ascii="Times New Roman" w:hAnsi="Times New Roman" w:cs="Times New Roman"/>
          <w:szCs w:val="24"/>
          <w:lang w:val="pl-PL"/>
        </w:rPr>
        <w:t xml:space="preserve">in obratovalno </w:t>
      </w:r>
      <w:r w:rsidR="005032DF" w:rsidRPr="0099649D">
        <w:rPr>
          <w:rFonts w:ascii="Times New Roman" w:hAnsi="Times New Roman" w:cs="Times New Roman"/>
          <w:szCs w:val="24"/>
          <w:lang w:val="pl-PL"/>
        </w:rPr>
        <w:t>dovoljenje</w:t>
      </w:r>
      <w:r w:rsidR="001A6BC2" w:rsidRPr="0099649D">
        <w:rPr>
          <w:rFonts w:ascii="Times New Roman" w:hAnsi="Times New Roman" w:cs="Times New Roman"/>
          <w:szCs w:val="24"/>
          <w:lang w:val="pl-PL"/>
        </w:rPr>
        <w:t xml:space="preserve"> </w:t>
      </w:r>
      <w:r w:rsidR="005F5991" w:rsidRPr="0099649D">
        <w:rPr>
          <w:rFonts w:ascii="Times New Roman" w:hAnsi="Times New Roman" w:cs="Times New Roman"/>
          <w:szCs w:val="24"/>
          <w:lang w:val="pl-PL"/>
        </w:rPr>
        <w:t xml:space="preserve">ter </w:t>
      </w:r>
      <w:r w:rsidR="001A6BC2" w:rsidRPr="0099649D">
        <w:rPr>
          <w:rFonts w:ascii="Times New Roman" w:hAnsi="Times New Roman" w:cs="Times New Roman"/>
          <w:szCs w:val="24"/>
          <w:lang w:val="pl-PL"/>
        </w:rPr>
        <w:t>zamenjava garanacije za dobro izvedbo del z garancijo za odpravo napak v garancijski dobi</w:t>
      </w:r>
      <w:r w:rsidR="00181515" w:rsidRPr="0099649D">
        <w:rPr>
          <w:rFonts w:ascii="Times New Roman" w:hAnsi="Times New Roman" w:cs="Times New Roman"/>
          <w:szCs w:val="24"/>
          <w:lang w:val="pl-PL"/>
        </w:rPr>
        <w:t>.</w:t>
      </w:r>
    </w:p>
    <w:p w14:paraId="2B447802" w14:textId="7B7954E6" w:rsidR="00057DAF" w:rsidRPr="0099649D" w:rsidRDefault="00057DAF">
      <w:pPr>
        <w:pStyle w:val="Sloglen1"/>
        <w:spacing w:line="288" w:lineRule="auto"/>
        <w:ind w:right="-709"/>
        <w:jc w:val="both"/>
        <w:rPr>
          <w:rFonts w:ascii="Times New Roman" w:hAnsi="Times New Roman" w:cs="Times New Roman"/>
          <w:bCs/>
          <w:color w:val="auto"/>
        </w:rPr>
      </w:pPr>
      <w:r w:rsidRPr="0099649D">
        <w:rPr>
          <w:rFonts w:ascii="Times New Roman" w:hAnsi="Times New Roman" w:cs="Times New Roman"/>
          <w:bCs/>
          <w:color w:val="auto"/>
        </w:rPr>
        <w:t xml:space="preserve">Kot predpogoj za izdajo </w:t>
      </w:r>
      <w:r w:rsidR="005F5991" w:rsidRPr="0099649D">
        <w:rPr>
          <w:rFonts w:ascii="Times New Roman" w:hAnsi="Times New Roman" w:cs="Times New Roman"/>
          <w:bCs/>
          <w:color w:val="auto"/>
        </w:rPr>
        <w:t>P</w:t>
      </w:r>
      <w:r w:rsidRPr="0099649D">
        <w:rPr>
          <w:rFonts w:ascii="Times New Roman" w:hAnsi="Times New Roman" w:cs="Times New Roman"/>
          <w:bCs/>
          <w:color w:val="auto"/>
        </w:rPr>
        <w:t xml:space="preserve">otrdila o prevzemu mora izvajalec predložiti inženirju načrte izvedenih del (PID), projekt za vpis v uradne evidence (PVE), navodila za obratovanje in vzdrževanje (NOV) za vsa dela v tiskani in elektronski obliki, geodetski načrt izvedenih del po končani gradnji, dokazila o zanesljivosti objekta (DZO), podatke za vpis v kataster GJI in izpolnjene obrazce BCP. Navedeno projektno in tehnično dokumentacijo mora predložiti </w:t>
      </w:r>
      <w:r w:rsidR="00E56504" w:rsidRPr="0099649D">
        <w:rPr>
          <w:rFonts w:ascii="Times New Roman" w:hAnsi="Times New Roman" w:cs="Times New Roman"/>
          <w:bCs/>
          <w:color w:val="auto"/>
        </w:rPr>
        <w:t>naročniku v 4 (štirih) in soinvestitorju v 1</w:t>
      </w:r>
      <w:r w:rsidR="00181515" w:rsidRPr="0099649D">
        <w:rPr>
          <w:rFonts w:ascii="Times New Roman" w:hAnsi="Times New Roman" w:cs="Times New Roman"/>
          <w:bCs/>
          <w:color w:val="auto"/>
        </w:rPr>
        <w:t>(enem)</w:t>
      </w:r>
      <w:r w:rsidR="00E56504" w:rsidRPr="0099649D">
        <w:rPr>
          <w:rFonts w:ascii="Times New Roman" w:hAnsi="Times New Roman" w:cs="Times New Roman"/>
          <w:bCs/>
          <w:color w:val="auto"/>
        </w:rPr>
        <w:t xml:space="preserve"> </w:t>
      </w:r>
      <w:r w:rsidR="00E56504" w:rsidRPr="0099649D">
        <w:rPr>
          <w:rFonts w:ascii="Times New Roman" w:hAnsi="Times New Roman" w:cs="Times New Roman"/>
          <w:bCs/>
          <w:color w:val="auto"/>
        </w:rPr>
        <w:lastRenderedPageBreak/>
        <w:t>tiskanem izvodu ter naročniku in soinvestitorju v 1 (enem) izvodu v elektronski obliki</w:t>
      </w:r>
      <w:r w:rsidR="00795846" w:rsidRPr="0099649D">
        <w:rPr>
          <w:rFonts w:ascii="Times New Roman" w:hAnsi="Times New Roman" w:cs="Times New Roman"/>
          <w:bCs/>
          <w:color w:val="auto"/>
        </w:rPr>
        <w:t>, ki morajo biti enaki izvirniku (kopije podpisanih tiskanih izvodov)</w:t>
      </w:r>
      <w:r w:rsidR="00E56504" w:rsidRPr="0099649D">
        <w:rPr>
          <w:rFonts w:ascii="Times New Roman" w:hAnsi="Times New Roman" w:cs="Times New Roman"/>
          <w:bCs/>
          <w:color w:val="auto"/>
        </w:rPr>
        <w:t xml:space="preserve">. </w:t>
      </w:r>
    </w:p>
    <w:p w14:paraId="78BAFFCD" w14:textId="06BCABC1" w:rsidR="00F9584A" w:rsidRPr="0099649D" w:rsidRDefault="00F9584A">
      <w:pPr>
        <w:pStyle w:val="Sloglen1"/>
        <w:spacing w:line="288" w:lineRule="auto"/>
        <w:ind w:right="-709"/>
        <w:jc w:val="both"/>
        <w:rPr>
          <w:rFonts w:ascii="Times New Roman" w:hAnsi="Times New Roman" w:cs="Times New Roman"/>
          <w:bCs/>
          <w:color w:val="auto"/>
        </w:rPr>
      </w:pPr>
      <w:r w:rsidRPr="0099649D">
        <w:rPr>
          <w:rFonts w:ascii="Times New Roman" w:hAnsi="Times New Roman" w:cs="Times New Roman"/>
          <w:bCs/>
          <w:color w:val="auto"/>
        </w:rPr>
        <w:t>Izvajalec preda naročniku original izvod gradbene knjige in gradbenega dnevnika v skladu z veljavno zakonodajo. Soinvestitorju pa preda 1 (eno) kopijo prej omenjenih dokumentov.</w:t>
      </w:r>
    </w:p>
    <w:p w14:paraId="2B447803" w14:textId="2523D6CC" w:rsidR="002D6C19" w:rsidRPr="0099649D" w:rsidRDefault="002D6C19">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szCs w:val="24"/>
        </w:rPr>
        <w:t xml:space="preserve">Naročnik </w:t>
      </w:r>
      <w:r w:rsidR="008C16CE" w:rsidRPr="0099649D">
        <w:rPr>
          <w:rFonts w:ascii="Times New Roman" w:eastAsia="Times New Roman" w:hAnsi="Times New Roman" w:cs="Times New Roman"/>
          <w:szCs w:val="24"/>
        </w:rPr>
        <w:t xml:space="preserve">in soinvestitor </w:t>
      </w:r>
      <w:r w:rsidRPr="0099649D">
        <w:rPr>
          <w:rFonts w:ascii="Times New Roman" w:eastAsia="Times New Roman" w:hAnsi="Times New Roman" w:cs="Times New Roman"/>
          <w:szCs w:val="24"/>
        </w:rPr>
        <w:t>bo</w:t>
      </w:r>
      <w:r w:rsidR="008C16CE" w:rsidRPr="0099649D">
        <w:rPr>
          <w:rFonts w:ascii="Times New Roman" w:eastAsia="Times New Roman" w:hAnsi="Times New Roman" w:cs="Times New Roman"/>
          <w:szCs w:val="24"/>
        </w:rPr>
        <w:t>sta</w:t>
      </w:r>
      <w:r w:rsidRPr="0099649D">
        <w:rPr>
          <w:rFonts w:ascii="Times New Roman" w:eastAsia="Times New Roman" w:hAnsi="Times New Roman" w:cs="Times New Roman"/>
          <w:szCs w:val="24"/>
        </w:rPr>
        <w:t xml:space="preserve"> prevzemal</w:t>
      </w:r>
      <w:r w:rsidR="008C16CE" w:rsidRPr="0099649D">
        <w:rPr>
          <w:rFonts w:ascii="Times New Roman" w:eastAsia="Times New Roman" w:hAnsi="Times New Roman" w:cs="Times New Roman"/>
          <w:szCs w:val="24"/>
        </w:rPr>
        <w:t>a</w:t>
      </w:r>
      <w:r w:rsidRPr="0099649D">
        <w:rPr>
          <w:rFonts w:ascii="Times New Roman" w:eastAsia="Times New Roman" w:hAnsi="Times New Roman" w:cs="Times New Roman"/>
          <w:szCs w:val="24"/>
        </w:rPr>
        <w:t xml:space="preserve"> dela sukcesivno po posameznih fazah. </w:t>
      </w:r>
    </w:p>
    <w:p w14:paraId="2B447804" w14:textId="7F7E839B" w:rsidR="002D6C19" w:rsidRPr="0099649D" w:rsidRDefault="002D6C19">
      <w:pPr>
        <w:keepNext/>
        <w:keepLines/>
        <w:spacing w:after="120"/>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Pogoj za izdajo Potrdila o prevzemu del je vsaj uspešna predaja v obratovanje brez pomembnih omejitev po sklepu komisije za tehnični pregled upravljavca ali upravnega organa. </w:t>
      </w:r>
    </w:p>
    <w:p w14:paraId="2B447805" w14:textId="77777777" w:rsidR="0006769D" w:rsidRPr="0099649D" w:rsidRDefault="0006769D">
      <w:pPr>
        <w:keepNext/>
        <w:keepLines/>
        <w:spacing w:after="120"/>
        <w:ind w:right="-709"/>
        <w:jc w:val="both"/>
        <w:rPr>
          <w:rFonts w:ascii="Times New Roman" w:eastAsia="Times New Roman" w:hAnsi="Times New Roman" w:cs="Times New Roman"/>
          <w:szCs w:val="24"/>
        </w:rPr>
      </w:pPr>
    </w:p>
    <w:p w14:paraId="2B447806" w14:textId="057E5171" w:rsidR="002D6C19" w:rsidRPr="0099649D" w:rsidRDefault="001C515E" w:rsidP="00817FDA">
      <w:pPr>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16.1. </w:t>
      </w:r>
      <w:r w:rsidR="002D6C19" w:rsidRPr="0099649D">
        <w:rPr>
          <w:rFonts w:ascii="Times New Roman" w:eastAsia="Times New Roman" w:hAnsi="Times New Roman" w:cs="Times New Roman"/>
          <w:szCs w:val="24"/>
        </w:rPr>
        <w:t>Prevzem delov del</w:t>
      </w:r>
    </w:p>
    <w:p w14:paraId="2B447807" w14:textId="338BC9CB" w:rsidR="002D6C19" w:rsidRPr="0099649D" w:rsidRDefault="002D6C19" w:rsidP="00100E57">
      <w:pPr>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Pri delih, kjer se dela </w:t>
      </w:r>
      <w:r w:rsidR="005F5991" w:rsidRPr="0099649D">
        <w:rPr>
          <w:rFonts w:ascii="Times New Roman" w:eastAsia="Times New Roman" w:hAnsi="Times New Roman" w:cs="Times New Roman"/>
          <w:szCs w:val="24"/>
        </w:rPr>
        <w:t>izvajajo</w:t>
      </w:r>
      <w:r w:rsidRPr="0099649D">
        <w:rPr>
          <w:rFonts w:ascii="Times New Roman" w:eastAsia="Times New Roman" w:hAnsi="Times New Roman" w:cs="Times New Roman"/>
          <w:szCs w:val="24"/>
        </w:rPr>
        <w:t xml:space="preserve"> pod prometom, </w:t>
      </w:r>
      <w:r w:rsidR="005F5991" w:rsidRPr="0099649D">
        <w:rPr>
          <w:rFonts w:ascii="Times New Roman" w:eastAsia="Times New Roman" w:hAnsi="Times New Roman" w:cs="Times New Roman"/>
          <w:szCs w:val="24"/>
        </w:rPr>
        <w:t xml:space="preserve">se za posamezna dokončana </w:t>
      </w:r>
      <w:r w:rsidRPr="0099649D">
        <w:rPr>
          <w:rFonts w:ascii="Times New Roman" w:eastAsia="Times New Roman" w:hAnsi="Times New Roman" w:cs="Times New Roman"/>
          <w:szCs w:val="24"/>
        </w:rPr>
        <w:t xml:space="preserve">dela </w:t>
      </w:r>
      <w:r w:rsidR="005F5991" w:rsidRPr="0099649D">
        <w:rPr>
          <w:rFonts w:ascii="Times New Roman" w:eastAsia="Times New Roman" w:hAnsi="Times New Roman" w:cs="Times New Roman"/>
          <w:szCs w:val="24"/>
        </w:rPr>
        <w:t xml:space="preserve">in po faznem tehničnem pregledu </w:t>
      </w:r>
      <w:r w:rsidRPr="0099649D">
        <w:rPr>
          <w:rFonts w:ascii="Times New Roman" w:eastAsia="Times New Roman" w:hAnsi="Times New Roman" w:cs="Times New Roman"/>
          <w:szCs w:val="24"/>
        </w:rPr>
        <w:t xml:space="preserve">izda </w:t>
      </w:r>
      <w:r w:rsidR="005F5991" w:rsidRPr="0099649D">
        <w:rPr>
          <w:rFonts w:ascii="Times New Roman" w:eastAsia="Times New Roman" w:hAnsi="Times New Roman" w:cs="Times New Roman"/>
          <w:szCs w:val="24"/>
        </w:rPr>
        <w:t>začasno P</w:t>
      </w:r>
      <w:r w:rsidRPr="0099649D">
        <w:rPr>
          <w:rFonts w:ascii="Times New Roman" w:eastAsia="Times New Roman" w:hAnsi="Times New Roman" w:cs="Times New Roman"/>
          <w:szCs w:val="24"/>
        </w:rPr>
        <w:t>otrdilo o prevzemu del.</w:t>
      </w:r>
    </w:p>
    <w:p w14:paraId="7C69FAAA" w14:textId="77777777" w:rsidR="00106211" w:rsidRPr="0099649D" w:rsidRDefault="00106211">
      <w:pPr>
        <w:ind w:right="-709"/>
        <w:jc w:val="both"/>
        <w:rPr>
          <w:rFonts w:ascii="Times New Roman" w:eastAsia="Times New Roman" w:hAnsi="Times New Roman" w:cs="Times New Roman"/>
          <w:szCs w:val="24"/>
        </w:rPr>
      </w:pPr>
    </w:p>
    <w:p w14:paraId="2B447808" w14:textId="46377067" w:rsidR="002D6C19" w:rsidRPr="0099649D" w:rsidRDefault="00D83242" w:rsidP="00D307A9">
      <w:pPr>
        <w:pStyle w:val="Naslov1"/>
        <w:ind w:firstLine="284"/>
        <w:rPr>
          <w:rFonts w:eastAsia="Times New Roman"/>
        </w:rPr>
      </w:pPr>
      <w:bookmarkStart w:id="23" w:name="_Toc56786503"/>
      <w:r w:rsidRPr="0099649D">
        <w:rPr>
          <w:rFonts w:eastAsia="Times New Roman"/>
        </w:rPr>
        <w:t xml:space="preserve">17. </w:t>
      </w:r>
      <w:r w:rsidR="002D6C19" w:rsidRPr="0099649D">
        <w:rPr>
          <w:rFonts w:eastAsia="Times New Roman"/>
        </w:rPr>
        <w:t>Merjenje del</w:t>
      </w:r>
      <w:bookmarkEnd w:id="23"/>
    </w:p>
    <w:p w14:paraId="57DFFD27" w14:textId="77777777" w:rsidR="00D307A9" w:rsidRPr="0099649D" w:rsidRDefault="00D307A9" w:rsidP="00D307A9"/>
    <w:p w14:paraId="2B447809" w14:textId="12DB6647" w:rsidR="002D6C19" w:rsidRPr="0099649D" w:rsidRDefault="004C66FA" w:rsidP="00100E57">
      <w:pPr>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I</w:t>
      </w:r>
      <w:r w:rsidR="002D6C19" w:rsidRPr="0099649D">
        <w:rPr>
          <w:rFonts w:ascii="Times New Roman" w:eastAsia="Times New Roman" w:hAnsi="Times New Roman" w:cs="Times New Roman"/>
          <w:szCs w:val="24"/>
        </w:rPr>
        <w:t xml:space="preserve">zvajalec je dolžan pripraviti dokumente, na podlagi katerih bo opravil izmere izvedenih trajnih del. Vse meritve opravljene z namenom </w:t>
      </w:r>
      <w:r w:rsidRPr="0099649D">
        <w:rPr>
          <w:rFonts w:ascii="Times New Roman" w:eastAsia="Times New Roman" w:hAnsi="Times New Roman" w:cs="Times New Roman"/>
          <w:szCs w:val="24"/>
        </w:rPr>
        <w:t>ugotoviti količine opravljenih d</w:t>
      </w:r>
      <w:r w:rsidR="002D6C19" w:rsidRPr="0099649D">
        <w:rPr>
          <w:rFonts w:ascii="Times New Roman" w:eastAsia="Times New Roman" w:hAnsi="Times New Roman" w:cs="Times New Roman"/>
          <w:szCs w:val="24"/>
        </w:rPr>
        <w:t>el bodo vnesene v obračunske načrte, ki so sestavni del knjige obračunskih izmer, katera se bo izdelovala v skladu s "Pravilnikom o gradbiščih" (</w:t>
      </w:r>
      <w:r w:rsidR="00181515" w:rsidRPr="0099649D">
        <w:rPr>
          <w:rFonts w:ascii="Times New Roman" w:eastAsia="Times New Roman" w:hAnsi="Times New Roman" w:cs="Times New Roman"/>
          <w:szCs w:val="24"/>
        </w:rPr>
        <w:t xml:space="preserve">Uradni list RS, št. 55/08, 54/09 – </w:t>
      </w:r>
      <w:proofErr w:type="spellStart"/>
      <w:r w:rsidR="00181515" w:rsidRPr="0099649D">
        <w:rPr>
          <w:rFonts w:ascii="Times New Roman" w:eastAsia="Times New Roman" w:hAnsi="Times New Roman" w:cs="Times New Roman"/>
          <w:szCs w:val="24"/>
        </w:rPr>
        <w:t>popr</w:t>
      </w:r>
      <w:proofErr w:type="spellEnd"/>
      <w:r w:rsidR="00181515" w:rsidRPr="0099649D">
        <w:rPr>
          <w:rFonts w:ascii="Times New Roman" w:eastAsia="Times New Roman" w:hAnsi="Times New Roman" w:cs="Times New Roman"/>
          <w:szCs w:val="24"/>
        </w:rPr>
        <w:t>. in 61/17 – GZ)</w:t>
      </w:r>
      <w:r w:rsidR="002D6C19" w:rsidRPr="0099649D">
        <w:rPr>
          <w:rFonts w:ascii="Times New Roman" w:eastAsia="Times New Roman" w:hAnsi="Times New Roman" w:cs="Times New Roman"/>
          <w:szCs w:val="24"/>
        </w:rPr>
        <w:t xml:space="preserve"> in navodili inženirja (nadzornika).</w:t>
      </w:r>
    </w:p>
    <w:p w14:paraId="2B44780A" w14:textId="2D51BE84" w:rsidR="002D6C19" w:rsidRPr="0099649D" w:rsidRDefault="002D6C19">
      <w:pPr>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Inženir (nadzornik) skladno s pogodbo preverja izmere količin, vnose podatkov in izračune količin ter potrjuje izmere izvedenih količin </w:t>
      </w:r>
      <w:r w:rsidR="00A34FD6" w:rsidRPr="0099649D">
        <w:rPr>
          <w:rFonts w:ascii="Times New Roman" w:eastAsia="Times New Roman" w:hAnsi="Times New Roman" w:cs="Times New Roman"/>
          <w:szCs w:val="24"/>
        </w:rPr>
        <w:t>vnesene</w:t>
      </w:r>
      <w:r w:rsidRPr="0099649D">
        <w:rPr>
          <w:rFonts w:ascii="Times New Roman" w:eastAsia="Times New Roman" w:hAnsi="Times New Roman" w:cs="Times New Roman"/>
          <w:szCs w:val="24"/>
        </w:rPr>
        <w:t xml:space="preserve"> v obračunske liste knjige obračunskih izmer. Če inženir (nadzornik) ugotovi nepravilnosti ali netočnosti, </w:t>
      </w:r>
      <w:r w:rsidR="00A34FD6" w:rsidRPr="0099649D">
        <w:rPr>
          <w:rFonts w:ascii="Times New Roman" w:eastAsia="Times New Roman" w:hAnsi="Times New Roman" w:cs="Times New Roman"/>
          <w:szCs w:val="24"/>
        </w:rPr>
        <w:t>vnesene</w:t>
      </w:r>
      <w:r w:rsidRPr="0099649D">
        <w:rPr>
          <w:rFonts w:ascii="Times New Roman" w:eastAsia="Times New Roman" w:hAnsi="Times New Roman" w:cs="Times New Roman"/>
          <w:szCs w:val="24"/>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p>
    <w:p w14:paraId="69B342F1" w14:textId="77777777" w:rsidR="00CB636A" w:rsidRPr="0099649D" w:rsidRDefault="00CB636A">
      <w:pPr>
        <w:ind w:right="-709"/>
        <w:jc w:val="both"/>
        <w:rPr>
          <w:rFonts w:ascii="Times New Roman" w:eastAsia="Times New Roman" w:hAnsi="Times New Roman" w:cs="Times New Roman"/>
          <w:b/>
          <w:szCs w:val="24"/>
        </w:rPr>
      </w:pPr>
    </w:p>
    <w:p w14:paraId="2B44780B" w14:textId="46FFA3EC" w:rsidR="004C66FA" w:rsidRPr="0099649D" w:rsidRDefault="001C515E" w:rsidP="00175BA6">
      <w:pPr>
        <w:pStyle w:val="Naslov1"/>
        <w:ind w:firstLine="284"/>
        <w:rPr>
          <w:rFonts w:eastAsia="Times New Roman"/>
        </w:rPr>
      </w:pPr>
      <w:bookmarkStart w:id="24" w:name="_Toc56786504"/>
      <w:r w:rsidRPr="0099649D">
        <w:rPr>
          <w:rFonts w:eastAsia="Times New Roman"/>
        </w:rPr>
        <w:t xml:space="preserve">18. </w:t>
      </w:r>
      <w:r w:rsidR="004C66FA" w:rsidRPr="0099649D">
        <w:rPr>
          <w:rFonts w:eastAsia="Times New Roman"/>
        </w:rPr>
        <w:t>Zadržani znesek</w:t>
      </w:r>
      <w:bookmarkEnd w:id="24"/>
    </w:p>
    <w:p w14:paraId="58407E02" w14:textId="77777777" w:rsidR="00D307A9" w:rsidRPr="0099649D" w:rsidRDefault="00D307A9" w:rsidP="00D307A9"/>
    <w:p w14:paraId="4EB0EC4E" w14:textId="065E6E13" w:rsidR="003D3169" w:rsidRPr="0099649D" w:rsidRDefault="003D3169" w:rsidP="00F8410F">
      <w:pPr>
        <w:spacing w:after="120" w:line="360" w:lineRule="auto"/>
        <w:ind w:right="-709"/>
        <w:jc w:val="both"/>
        <w:rPr>
          <w:rFonts w:ascii="Times New Roman" w:hAnsi="Times New Roman" w:cs="Times New Roman"/>
          <w:szCs w:val="24"/>
        </w:rPr>
      </w:pPr>
      <w:r w:rsidRPr="0099649D">
        <w:rPr>
          <w:rFonts w:ascii="Times New Roman" w:hAnsi="Times New Roman" w:cs="Times New Roman"/>
          <w:szCs w:val="24"/>
        </w:rPr>
        <w:t>Naročnik</w:t>
      </w:r>
      <w:r w:rsidR="00B75D43" w:rsidRPr="0099649D">
        <w:rPr>
          <w:rFonts w:ascii="Times New Roman" w:hAnsi="Times New Roman" w:cs="Times New Roman"/>
          <w:szCs w:val="24"/>
        </w:rPr>
        <w:t xml:space="preserve"> in soinvestitor</w:t>
      </w:r>
      <w:r w:rsidRPr="0099649D">
        <w:rPr>
          <w:rFonts w:ascii="Times New Roman" w:hAnsi="Times New Roman" w:cs="Times New Roman"/>
          <w:szCs w:val="24"/>
        </w:rPr>
        <w:t xml:space="preserve"> bo</w:t>
      </w:r>
      <w:r w:rsidR="00B75D43" w:rsidRPr="0099649D">
        <w:rPr>
          <w:rFonts w:ascii="Times New Roman" w:hAnsi="Times New Roman" w:cs="Times New Roman"/>
          <w:szCs w:val="24"/>
        </w:rPr>
        <w:t>sta</w:t>
      </w:r>
      <w:r w:rsidRPr="0099649D">
        <w:rPr>
          <w:rFonts w:ascii="Times New Roman" w:hAnsi="Times New Roman" w:cs="Times New Roman"/>
          <w:szCs w:val="24"/>
        </w:rPr>
        <w:t xml:space="preserve"> v skladu v skladu z Dodatkom k ponudbi zadržal znesek 5</w:t>
      </w:r>
      <w:r w:rsidR="00181515" w:rsidRPr="0099649D">
        <w:rPr>
          <w:rFonts w:ascii="Times New Roman" w:hAnsi="Times New Roman" w:cs="Times New Roman"/>
          <w:szCs w:val="24"/>
        </w:rPr>
        <w:t xml:space="preserve"> %</w:t>
      </w:r>
      <w:r w:rsidR="009624E6" w:rsidRPr="0099649D">
        <w:rPr>
          <w:rFonts w:ascii="Times New Roman" w:hAnsi="Times New Roman" w:cs="Times New Roman"/>
          <w:szCs w:val="24"/>
        </w:rPr>
        <w:t xml:space="preserve"> </w:t>
      </w:r>
      <w:r w:rsidR="00181515" w:rsidRPr="0099649D">
        <w:rPr>
          <w:rFonts w:ascii="Times New Roman" w:hAnsi="Times New Roman" w:cs="Times New Roman"/>
          <w:szCs w:val="24"/>
        </w:rPr>
        <w:t>(</w:t>
      </w:r>
      <w:r w:rsidRPr="0099649D">
        <w:rPr>
          <w:rFonts w:ascii="Times New Roman" w:hAnsi="Times New Roman" w:cs="Times New Roman"/>
          <w:szCs w:val="24"/>
        </w:rPr>
        <w:t>odstotkov</w:t>
      </w:r>
      <w:r w:rsidR="00181515" w:rsidRPr="0099649D">
        <w:rPr>
          <w:rFonts w:ascii="Times New Roman" w:hAnsi="Times New Roman" w:cs="Times New Roman"/>
          <w:szCs w:val="24"/>
        </w:rPr>
        <w:t>)</w:t>
      </w:r>
      <w:r w:rsidRPr="0099649D">
        <w:rPr>
          <w:rFonts w:ascii="Times New Roman" w:hAnsi="Times New Roman" w:cs="Times New Roman"/>
          <w:szCs w:val="24"/>
        </w:rPr>
        <w:t xml:space="preserve"> od vsake situacije (z DDV).</w:t>
      </w:r>
      <w:r w:rsidR="0075546F" w:rsidRPr="0099649D">
        <w:rPr>
          <w:rFonts w:ascii="Times New Roman" w:hAnsi="Times New Roman" w:cs="Times New Roman"/>
          <w:szCs w:val="24"/>
        </w:rPr>
        <w:t xml:space="preserve"> </w:t>
      </w:r>
    </w:p>
    <w:p w14:paraId="1FBCEE1D" w14:textId="4EFBF5EB" w:rsidR="00CB636A" w:rsidRPr="0099649D" w:rsidRDefault="00CB636A">
      <w:pPr>
        <w:spacing w:after="120"/>
        <w:ind w:right="-709"/>
        <w:jc w:val="both"/>
        <w:rPr>
          <w:rFonts w:ascii="Times New Roman" w:hAnsi="Times New Roman" w:cs="Times New Roman"/>
          <w:szCs w:val="24"/>
        </w:rPr>
      </w:pPr>
      <w:r w:rsidRPr="0099649D">
        <w:rPr>
          <w:rFonts w:ascii="Times New Roman" w:hAnsi="Times New Roman" w:cs="Times New Roman"/>
          <w:szCs w:val="24"/>
        </w:rPr>
        <w:t>Pri sestavi začasnih mesečnih situacij izvedenih del izvajalec odšteje od celotnega zneska (z DDV) 5</w:t>
      </w:r>
      <w:r w:rsidR="00181515" w:rsidRPr="0099649D">
        <w:rPr>
          <w:rFonts w:ascii="Times New Roman" w:hAnsi="Times New Roman" w:cs="Times New Roman"/>
          <w:szCs w:val="24"/>
        </w:rPr>
        <w:t xml:space="preserve"> </w:t>
      </w:r>
      <w:r w:rsidRPr="0099649D">
        <w:rPr>
          <w:rFonts w:ascii="Times New Roman" w:hAnsi="Times New Roman" w:cs="Times New Roman"/>
          <w:szCs w:val="24"/>
        </w:rPr>
        <w:t>% zneska, ki predstavlja zadrža</w:t>
      </w:r>
      <w:r w:rsidR="003D3169" w:rsidRPr="0099649D">
        <w:rPr>
          <w:rFonts w:ascii="Times New Roman" w:hAnsi="Times New Roman" w:cs="Times New Roman"/>
          <w:szCs w:val="24"/>
        </w:rPr>
        <w:t>na sredstva v skladu z Dodatkom k ponudbi</w:t>
      </w:r>
      <w:r w:rsidRPr="0099649D">
        <w:rPr>
          <w:rFonts w:ascii="Times New Roman" w:hAnsi="Times New Roman" w:cs="Times New Roman"/>
          <w:szCs w:val="24"/>
        </w:rPr>
        <w:t xml:space="preserve">. Zadržani znesek se ne obrestuje. </w:t>
      </w:r>
    </w:p>
    <w:p w14:paraId="2B44780C" w14:textId="7036BADA" w:rsidR="004C66FA" w:rsidRPr="0099649D" w:rsidRDefault="004C66FA">
      <w:pPr>
        <w:ind w:right="-709"/>
        <w:jc w:val="both"/>
        <w:rPr>
          <w:rFonts w:ascii="Times New Roman" w:hAnsi="Times New Roman" w:cs="Times New Roman"/>
          <w:szCs w:val="24"/>
        </w:rPr>
      </w:pPr>
      <w:r w:rsidRPr="0099649D">
        <w:rPr>
          <w:rFonts w:ascii="Times New Roman" w:hAnsi="Times New Roman" w:cs="Times New Roman"/>
          <w:szCs w:val="24"/>
        </w:rPr>
        <w:t xml:space="preserve">Plačilo zadržanega zneska mora inženir potrditi po izstavi Potrdila o </w:t>
      </w:r>
      <w:r w:rsidR="0065208B" w:rsidRPr="0099649D">
        <w:rPr>
          <w:rFonts w:ascii="Times New Roman" w:hAnsi="Times New Roman" w:cs="Times New Roman"/>
          <w:szCs w:val="24"/>
        </w:rPr>
        <w:t>izvedbi</w:t>
      </w:r>
      <w:r w:rsidRPr="0099649D">
        <w:rPr>
          <w:rFonts w:ascii="Times New Roman" w:hAnsi="Times New Roman" w:cs="Times New Roman"/>
          <w:szCs w:val="24"/>
        </w:rPr>
        <w:t>.</w:t>
      </w:r>
    </w:p>
    <w:p w14:paraId="2A3F4303" w14:textId="47DE2201" w:rsidR="0065208B" w:rsidRPr="0099649D" w:rsidRDefault="0065208B">
      <w:pPr>
        <w:ind w:right="-709"/>
        <w:jc w:val="both"/>
        <w:rPr>
          <w:rFonts w:ascii="Times New Roman" w:hAnsi="Times New Roman" w:cs="Times New Roman"/>
          <w:szCs w:val="24"/>
        </w:rPr>
      </w:pPr>
    </w:p>
    <w:p w14:paraId="2FCB4EBD" w14:textId="4676BBC4" w:rsidR="00C334C8" w:rsidRPr="0099649D" w:rsidRDefault="00C334C8">
      <w:pPr>
        <w:rPr>
          <w:rFonts w:ascii="Times New Roman" w:hAnsi="Times New Roman" w:cs="Times New Roman"/>
          <w:szCs w:val="24"/>
        </w:rPr>
      </w:pPr>
    </w:p>
    <w:p w14:paraId="2B44780D" w14:textId="0501C95A" w:rsidR="004C66FA" w:rsidRPr="0099649D" w:rsidRDefault="001C515E" w:rsidP="00175BA6">
      <w:pPr>
        <w:pStyle w:val="Naslov1"/>
        <w:ind w:firstLine="284"/>
      </w:pPr>
      <w:bookmarkStart w:id="25" w:name="_Toc56786505"/>
      <w:r w:rsidRPr="0099649D">
        <w:lastRenderedPageBreak/>
        <w:t xml:space="preserve">19. </w:t>
      </w:r>
      <w:r w:rsidR="004C66FA" w:rsidRPr="0099649D">
        <w:t xml:space="preserve">Pravica </w:t>
      </w:r>
      <w:r w:rsidR="004C66FA" w:rsidRPr="0099649D">
        <w:rPr>
          <w:rStyle w:val="Naslov1Znak"/>
          <w:b/>
        </w:rPr>
        <w:t>Izvajalca do za</w:t>
      </w:r>
      <w:r w:rsidR="004C66FA" w:rsidRPr="0099649D">
        <w:t xml:space="preserve">ustavitve </w:t>
      </w:r>
      <w:r w:rsidR="003E58B4" w:rsidRPr="0099649D">
        <w:t>d</w:t>
      </w:r>
      <w:r w:rsidR="004C66FA" w:rsidRPr="0099649D">
        <w:t>el</w:t>
      </w:r>
      <w:bookmarkEnd w:id="25"/>
      <w:r w:rsidR="0075546F" w:rsidRPr="0099649D">
        <w:t xml:space="preserve"> </w:t>
      </w:r>
    </w:p>
    <w:p w14:paraId="4D641AC5" w14:textId="77777777" w:rsidR="00D307A9" w:rsidRPr="0099649D" w:rsidRDefault="00D307A9" w:rsidP="00D307A9"/>
    <w:p w14:paraId="2B44780E" w14:textId="019C2A4D" w:rsidR="004C66FA" w:rsidRPr="0099649D" w:rsidRDefault="00F04F63" w:rsidP="00100E57">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Če inženir ne potrdi začasne situacije</w:t>
      </w:r>
      <w:r w:rsidR="004C66FA" w:rsidRPr="0099649D">
        <w:rPr>
          <w:rFonts w:ascii="Times New Roman" w:eastAsia="Times New Roman" w:hAnsi="Times New Roman" w:cs="Times New Roman"/>
          <w:bCs/>
          <w:szCs w:val="24"/>
        </w:rPr>
        <w:t xml:space="preserve"> i</w:t>
      </w:r>
      <w:r w:rsidR="00B75D43" w:rsidRPr="0099649D">
        <w:rPr>
          <w:rFonts w:ascii="Times New Roman" w:eastAsia="Times New Roman" w:hAnsi="Times New Roman" w:cs="Times New Roman"/>
          <w:bCs/>
          <w:szCs w:val="24"/>
        </w:rPr>
        <w:t>n</w:t>
      </w:r>
      <w:r w:rsidR="004C66FA" w:rsidRPr="0099649D">
        <w:rPr>
          <w:rFonts w:ascii="Times New Roman" w:eastAsia="Times New Roman" w:hAnsi="Times New Roman" w:cs="Times New Roman"/>
          <w:bCs/>
          <w:szCs w:val="24"/>
        </w:rPr>
        <w:t xml:space="preserve"> naročnik </w:t>
      </w:r>
      <w:r w:rsidR="00B75D43" w:rsidRPr="0099649D">
        <w:rPr>
          <w:rFonts w:ascii="Times New Roman" w:eastAsia="Times New Roman" w:hAnsi="Times New Roman" w:cs="Times New Roman"/>
          <w:bCs/>
          <w:szCs w:val="24"/>
        </w:rPr>
        <w:t xml:space="preserve">ali soinvestitor </w:t>
      </w:r>
      <w:r w:rsidR="004C66FA" w:rsidRPr="0099649D">
        <w:rPr>
          <w:rFonts w:ascii="Times New Roman" w:eastAsia="Times New Roman" w:hAnsi="Times New Roman" w:cs="Times New Roman"/>
          <w:bCs/>
          <w:szCs w:val="24"/>
        </w:rPr>
        <w:t>ne izpolni obvezn</w:t>
      </w:r>
      <w:r w:rsidRPr="0099649D">
        <w:rPr>
          <w:rFonts w:ascii="Times New Roman" w:eastAsia="Times New Roman" w:hAnsi="Times New Roman" w:cs="Times New Roman"/>
          <w:bCs/>
          <w:szCs w:val="24"/>
        </w:rPr>
        <w:t xml:space="preserve">osti v skladu z </w:t>
      </w:r>
      <w:r w:rsidR="004C66FA" w:rsidRPr="0099649D">
        <w:rPr>
          <w:rFonts w:ascii="Times New Roman" w:eastAsia="Times New Roman" w:hAnsi="Times New Roman" w:cs="Times New Roman"/>
          <w:bCs/>
          <w:szCs w:val="24"/>
        </w:rPr>
        <w:t>določbami osnovne pogodbe za nesporni del plačila, lahko izvajalec po preteku najmanj 21 dni po obvestilu, poslanem naročniku</w:t>
      </w:r>
      <w:r w:rsidR="00FD4F68" w:rsidRPr="0099649D">
        <w:rPr>
          <w:rFonts w:ascii="Times New Roman" w:eastAsia="Times New Roman" w:hAnsi="Times New Roman" w:cs="Times New Roman"/>
          <w:bCs/>
          <w:szCs w:val="24"/>
        </w:rPr>
        <w:t xml:space="preserve"> in soinvestitorju</w:t>
      </w:r>
      <w:r w:rsidR="004C66FA" w:rsidRPr="0099649D">
        <w:rPr>
          <w:rFonts w:ascii="Times New Roman" w:eastAsia="Times New Roman" w:hAnsi="Times New Roman" w:cs="Times New Roman"/>
          <w:bCs/>
          <w:szCs w:val="24"/>
        </w:rPr>
        <w:t>, zaustavi delo (ali zmanjša hitrost dela), vse dok</w:t>
      </w:r>
      <w:r w:rsidRPr="0099649D">
        <w:rPr>
          <w:rFonts w:ascii="Times New Roman" w:eastAsia="Times New Roman" w:hAnsi="Times New Roman" w:cs="Times New Roman"/>
          <w:bCs/>
          <w:szCs w:val="24"/>
        </w:rPr>
        <w:t xml:space="preserve">ler ne prejme </w:t>
      </w:r>
      <w:r w:rsidR="004C66FA" w:rsidRPr="0099649D">
        <w:rPr>
          <w:rFonts w:ascii="Times New Roman" w:eastAsia="Times New Roman" w:hAnsi="Times New Roman" w:cs="Times New Roman"/>
          <w:bCs/>
          <w:szCs w:val="24"/>
        </w:rPr>
        <w:t>primernega dokaza ali plačila, odvisno od primera in kot je opisano v obvestilu.</w:t>
      </w:r>
    </w:p>
    <w:p w14:paraId="2B44780F" w14:textId="78B1A5E7" w:rsidR="004C66FA" w:rsidRPr="0099649D" w:rsidRDefault="004C66FA">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Izvajalec pa ni upravičen zaust</w:t>
      </w:r>
      <w:r w:rsidR="00F04F63" w:rsidRPr="0099649D">
        <w:rPr>
          <w:rFonts w:ascii="Times New Roman" w:eastAsia="Times New Roman" w:hAnsi="Times New Roman" w:cs="Times New Roman"/>
          <w:bCs/>
          <w:szCs w:val="24"/>
        </w:rPr>
        <w:t>aviti d</w:t>
      </w:r>
      <w:r w:rsidRPr="0099649D">
        <w:rPr>
          <w:rFonts w:ascii="Times New Roman" w:eastAsia="Times New Roman" w:hAnsi="Times New Roman" w:cs="Times New Roman"/>
          <w:bCs/>
          <w:szCs w:val="24"/>
        </w:rPr>
        <w:t>el, če gre za del plačila, ki je med strankami sporen in ga zato inženir ni potrdil oz.</w:t>
      </w:r>
      <w:r w:rsidR="00F04F63" w:rsidRPr="0099649D">
        <w:rPr>
          <w:rFonts w:ascii="Times New Roman" w:eastAsia="Times New Roman" w:hAnsi="Times New Roman" w:cs="Times New Roman"/>
          <w:bCs/>
          <w:szCs w:val="24"/>
        </w:rPr>
        <w:t xml:space="preserve"> naročnik </w:t>
      </w:r>
      <w:r w:rsidR="00FD4F68" w:rsidRPr="0099649D">
        <w:rPr>
          <w:rFonts w:ascii="Times New Roman" w:eastAsia="Times New Roman" w:hAnsi="Times New Roman" w:cs="Times New Roman"/>
          <w:bCs/>
          <w:szCs w:val="24"/>
        </w:rPr>
        <w:t xml:space="preserve">ali soinvestitor </w:t>
      </w:r>
      <w:r w:rsidR="00F04F63" w:rsidRPr="0099649D">
        <w:rPr>
          <w:rFonts w:ascii="Times New Roman" w:eastAsia="Times New Roman" w:hAnsi="Times New Roman" w:cs="Times New Roman"/>
          <w:bCs/>
          <w:szCs w:val="24"/>
        </w:rPr>
        <w:t>ni plačal.</w:t>
      </w:r>
    </w:p>
    <w:p w14:paraId="08C23E54" w14:textId="77777777" w:rsidR="00106211" w:rsidRPr="0099649D" w:rsidRDefault="00106211">
      <w:pPr>
        <w:ind w:right="-709"/>
        <w:jc w:val="both"/>
        <w:rPr>
          <w:rFonts w:ascii="Times New Roman" w:eastAsia="Times New Roman" w:hAnsi="Times New Roman" w:cs="Times New Roman"/>
          <w:bCs/>
          <w:szCs w:val="24"/>
        </w:rPr>
      </w:pPr>
    </w:p>
    <w:p w14:paraId="2B447810" w14:textId="1463C63E" w:rsidR="001426AF" w:rsidRPr="0099649D" w:rsidRDefault="001C515E" w:rsidP="00D307A9">
      <w:pPr>
        <w:pStyle w:val="Naslov1"/>
        <w:ind w:firstLine="284"/>
      </w:pPr>
      <w:bookmarkStart w:id="26" w:name="_Toc56786506"/>
      <w:r w:rsidRPr="0099649D">
        <w:t xml:space="preserve">20. </w:t>
      </w:r>
      <w:r w:rsidR="001426AF" w:rsidRPr="0099649D">
        <w:t>Odstopanja od projekta</w:t>
      </w:r>
      <w:bookmarkEnd w:id="26"/>
      <w:r w:rsidR="001426AF" w:rsidRPr="0099649D">
        <w:t xml:space="preserve"> </w:t>
      </w:r>
    </w:p>
    <w:p w14:paraId="52B907B9" w14:textId="77777777" w:rsidR="00D307A9" w:rsidRPr="0099649D" w:rsidRDefault="00D307A9" w:rsidP="00D307A9"/>
    <w:p w14:paraId="2B447811" w14:textId="3A69816C"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Vso opremo oz. njene dele, itd. je potrebno vgraditi po projektu. Odstopanje od načina izvedbe posameznih elementov opreme ni dovoljeno brez posvetovanja s projektantom in nadzorom/inženirjem ter njune privolitve. Vse projekte, ki jih mora po</w:t>
      </w:r>
      <w:r w:rsidR="00DF0AEE" w:rsidRPr="0099649D">
        <w:rPr>
          <w:rFonts w:ascii="Times New Roman" w:hAnsi="Times New Roman" w:cs="Times New Roman"/>
          <w:szCs w:val="24"/>
        </w:rPr>
        <w:t>nudnik izdelati, mora</w:t>
      </w:r>
      <w:r w:rsidR="00FD4F68" w:rsidRPr="0099649D">
        <w:rPr>
          <w:rFonts w:ascii="Times New Roman" w:hAnsi="Times New Roman" w:cs="Times New Roman"/>
          <w:szCs w:val="24"/>
        </w:rPr>
        <w:t>ta</w:t>
      </w:r>
      <w:r w:rsidR="00DF0AEE" w:rsidRPr="0099649D">
        <w:rPr>
          <w:rFonts w:ascii="Times New Roman" w:hAnsi="Times New Roman" w:cs="Times New Roman"/>
          <w:szCs w:val="24"/>
        </w:rPr>
        <w:t xml:space="preserve"> potrditi n</w:t>
      </w:r>
      <w:r w:rsidRPr="0099649D">
        <w:rPr>
          <w:rFonts w:ascii="Times New Roman" w:hAnsi="Times New Roman" w:cs="Times New Roman"/>
          <w:szCs w:val="24"/>
        </w:rPr>
        <w:t>aročnik</w:t>
      </w:r>
      <w:r w:rsidR="00FD4F68" w:rsidRPr="0099649D">
        <w:rPr>
          <w:rFonts w:ascii="Times New Roman" w:hAnsi="Times New Roman" w:cs="Times New Roman"/>
          <w:szCs w:val="24"/>
        </w:rPr>
        <w:t xml:space="preserve"> in soinve</w:t>
      </w:r>
      <w:r w:rsidR="00226A30" w:rsidRPr="0099649D">
        <w:rPr>
          <w:rFonts w:ascii="Times New Roman" w:hAnsi="Times New Roman" w:cs="Times New Roman"/>
          <w:szCs w:val="24"/>
        </w:rPr>
        <w:t>s</w:t>
      </w:r>
      <w:r w:rsidR="00FD4F68" w:rsidRPr="0099649D">
        <w:rPr>
          <w:rFonts w:ascii="Times New Roman" w:hAnsi="Times New Roman" w:cs="Times New Roman"/>
          <w:szCs w:val="24"/>
        </w:rPr>
        <w:t>titor</w:t>
      </w:r>
      <w:r w:rsidRPr="0099649D">
        <w:rPr>
          <w:rFonts w:ascii="Times New Roman" w:hAnsi="Times New Roman" w:cs="Times New Roman"/>
          <w:szCs w:val="24"/>
        </w:rPr>
        <w:t>.</w:t>
      </w:r>
      <w:r w:rsidR="0075546F" w:rsidRPr="0099649D">
        <w:t xml:space="preserve"> </w:t>
      </w:r>
    </w:p>
    <w:p w14:paraId="1EDDC5A7" w14:textId="77777777" w:rsidR="00106211" w:rsidRPr="0099649D" w:rsidRDefault="00106211">
      <w:pPr>
        <w:ind w:right="-709"/>
        <w:jc w:val="both"/>
        <w:rPr>
          <w:rFonts w:ascii="Times New Roman" w:hAnsi="Times New Roman" w:cs="Times New Roman"/>
          <w:szCs w:val="24"/>
        </w:rPr>
      </w:pPr>
    </w:p>
    <w:p w14:paraId="1A275526" w14:textId="1F6A1DD3" w:rsidR="001C515E" w:rsidRPr="0099649D" w:rsidRDefault="001C515E" w:rsidP="00175BA6">
      <w:pPr>
        <w:pStyle w:val="Naslov1"/>
        <w:ind w:firstLine="284"/>
      </w:pPr>
      <w:bookmarkStart w:id="27" w:name="_Toc56786507"/>
      <w:r w:rsidRPr="0099649D">
        <w:t xml:space="preserve">21. </w:t>
      </w:r>
      <w:r w:rsidR="00A6379E" w:rsidRPr="0099649D">
        <w:t>Dodatna</w:t>
      </w:r>
      <w:r w:rsidR="00B90CA0" w:rsidRPr="0099649D">
        <w:t>, spremenjena</w:t>
      </w:r>
      <w:r w:rsidR="00A6379E" w:rsidRPr="0099649D">
        <w:t xml:space="preserve"> ali več dela</w:t>
      </w:r>
      <w:r w:rsidR="00E03DEE" w:rsidRPr="0099649D">
        <w:t xml:space="preserve"> – zahtevki izvajalca</w:t>
      </w:r>
      <w:bookmarkEnd w:id="27"/>
    </w:p>
    <w:p w14:paraId="4506E46B" w14:textId="77777777" w:rsidR="00D307A9" w:rsidRPr="0099649D" w:rsidRDefault="00D307A9" w:rsidP="00D307A9"/>
    <w:p w14:paraId="2B447813" w14:textId="33CE6C4F" w:rsidR="00B90CA0" w:rsidRPr="0099649D" w:rsidRDefault="00A6379E" w:rsidP="00100E57">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takoj po nastanku razlogov </w:t>
      </w:r>
      <w:r w:rsidR="00257D08" w:rsidRPr="0099649D">
        <w:rPr>
          <w:rFonts w:ascii="Times New Roman" w:hAnsi="Times New Roman" w:cs="Times New Roman"/>
          <w:szCs w:val="24"/>
        </w:rPr>
        <w:t>obvestiti inženirja,</w:t>
      </w:r>
      <w:r w:rsidR="00751061" w:rsidRPr="0099649D">
        <w:rPr>
          <w:rFonts w:ascii="Times New Roman" w:hAnsi="Times New Roman" w:cs="Times New Roman"/>
          <w:szCs w:val="24"/>
        </w:rPr>
        <w:t xml:space="preserve"> </w:t>
      </w:r>
      <w:r w:rsidR="00257D08" w:rsidRPr="0099649D">
        <w:rPr>
          <w:rFonts w:ascii="Times New Roman" w:hAnsi="Times New Roman" w:cs="Times New Roman"/>
          <w:szCs w:val="24"/>
        </w:rPr>
        <w:t xml:space="preserve">v vednost posredovati naročniku </w:t>
      </w:r>
      <w:r w:rsidR="00584C87" w:rsidRPr="0099649D">
        <w:rPr>
          <w:rFonts w:ascii="Times New Roman" w:hAnsi="Times New Roman" w:cs="Times New Roman"/>
          <w:szCs w:val="24"/>
        </w:rPr>
        <w:t>in</w:t>
      </w:r>
      <w:r w:rsidR="00257D08" w:rsidRPr="0099649D">
        <w:rPr>
          <w:rFonts w:ascii="Times New Roman" w:hAnsi="Times New Roman" w:cs="Times New Roman"/>
          <w:szCs w:val="24"/>
        </w:rPr>
        <w:t xml:space="preserve"> soinvestitorju</w:t>
      </w:r>
      <w:r w:rsidRPr="0099649D">
        <w:rPr>
          <w:rFonts w:ascii="Times New Roman" w:hAnsi="Times New Roman" w:cs="Times New Roman"/>
          <w:szCs w:val="24"/>
        </w:rPr>
        <w:t>, da so nastopili pogoji za dodatna</w:t>
      </w:r>
      <w:r w:rsidR="00B90CA0" w:rsidRPr="0099649D">
        <w:rPr>
          <w:rFonts w:ascii="Times New Roman" w:hAnsi="Times New Roman" w:cs="Times New Roman"/>
          <w:szCs w:val="24"/>
        </w:rPr>
        <w:t>, spremenjena</w:t>
      </w:r>
      <w:r w:rsidRPr="0099649D">
        <w:rPr>
          <w:rFonts w:ascii="Times New Roman" w:hAnsi="Times New Roman" w:cs="Times New Roman"/>
          <w:szCs w:val="24"/>
        </w:rPr>
        <w:t xml:space="preserve"> ali več dela</w:t>
      </w:r>
      <w:r w:rsidR="00B90CA0" w:rsidRPr="0099649D">
        <w:rPr>
          <w:rFonts w:ascii="Times New Roman" w:hAnsi="Times New Roman" w:cs="Times New Roman"/>
          <w:szCs w:val="24"/>
        </w:rPr>
        <w:t>. To mora narediti s pisno najavo zahtevka v kateri obrazloži razloge za nastanek takih del.</w:t>
      </w:r>
    </w:p>
    <w:p w14:paraId="2B447814" w14:textId="25821A3A" w:rsidR="00A6379E" w:rsidRPr="0099649D" w:rsidRDefault="00B90CA0">
      <w:pPr>
        <w:ind w:right="-709"/>
        <w:jc w:val="both"/>
        <w:rPr>
          <w:rFonts w:ascii="Times New Roman" w:hAnsi="Times New Roman" w:cs="Times New Roman"/>
          <w:szCs w:val="24"/>
        </w:rPr>
      </w:pPr>
      <w:r w:rsidRPr="0099649D">
        <w:rPr>
          <w:rFonts w:ascii="Times New Roman" w:hAnsi="Times New Roman" w:cs="Times New Roman"/>
          <w:szCs w:val="24"/>
        </w:rPr>
        <w:t xml:space="preserve">Inženir mora predlagati </w:t>
      </w:r>
      <w:r w:rsidR="00257D08" w:rsidRPr="0099649D">
        <w:rPr>
          <w:rFonts w:ascii="Times New Roman" w:hAnsi="Times New Roman" w:cs="Times New Roman"/>
          <w:szCs w:val="24"/>
        </w:rPr>
        <w:t xml:space="preserve">naročniku </w:t>
      </w:r>
      <w:r w:rsidR="004D1565" w:rsidRPr="0099649D">
        <w:rPr>
          <w:rFonts w:ascii="Times New Roman" w:hAnsi="Times New Roman" w:cs="Times New Roman"/>
          <w:szCs w:val="24"/>
        </w:rPr>
        <w:t>in</w:t>
      </w:r>
      <w:r w:rsidR="00257D08" w:rsidRPr="0099649D">
        <w:rPr>
          <w:rFonts w:ascii="Times New Roman" w:hAnsi="Times New Roman" w:cs="Times New Roman"/>
          <w:szCs w:val="24"/>
        </w:rPr>
        <w:t xml:space="preserve"> soinvestitorju</w:t>
      </w:r>
      <w:r w:rsidRPr="0099649D">
        <w:rPr>
          <w:rFonts w:ascii="Times New Roman" w:hAnsi="Times New Roman" w:cs="Times New Roman"/>
          <w:szCs w:val="24"/>
        </w:rPr>
        <w:t xml:space="preserve"> potrditev ali zavrnitev take najave v roku 14 dni. Naročnik</w:t>
      </w:r>
      <w:r w:rsidR="00257D08" w:rsidRPr="0099649D">
        <w:rPr>
          <w:rFonts w:ascii="Times New Roman" w:hAnsi="Times New Roman" w:cs="Times New Roman"/>
          <w:szCs w:val="24"/>
        </w:rPr>
        <w:t xml:space="preserve"> in soinvestitor</w:t>
      </w:r>
      <w:r w:rsidRPr="0099649D">
        <w:rPr>
          <w:rFonts w:ascii="Times New Roman" w:hAnsi="Times New Roman" w:cs="Times New Roman"/>
          <w:szCs w:val="24"/>
        </w:rPr>
        <w:t xml:space="preserve"> v roku naslednjih 14 dni obvesti</w:t>
      </w:r>
      <w:r w:rsidR="00257D08" w:rsidRPr="0099649D">
        <w:rPr>
          <w:rFonts w:ascii="Times New Roman" w:hAnsi="Times New Roman" w:cs="Times New Roman"/>
          <w:szCs w:val="24"/>
        </w:rPr>
        <w:t>ta</w:t>
      </w:r>
      <w:r w:rsidRPr="0099649D">
        <w:rPr>
          <w:rFonts w:ascii="Times New Roman" w:hAnsi="Times New Roman" w:cs="Times New Roman"/>
          <w:szCs w:val="24"/>
        </w:rPr>
        <w:t xml:space="preserve"> izvajalca o potrditvi ali zavrnitvi najave</w:t>
      </w:r>
      <w:r w:rsidR="00A6379E" w:rsidRPr="0099649D">
        <w:rPr>
          <w:rFonts w:ascii="Times New Roman" w:hAnsi="Times New Roman" w:cs="Times New Roman"/>
          <w:szCs w:val="24"/>
        </w:rPr>
        <w:t xml:space="preserve"> </w:t>
      </w:r>
      <w:r w:rsidRPr="0099649D">
        <w:rPr>
          <w:rFonts w:ascii="Times New Roman" w:hAnsi="Times New Roman" w:cs="Times New Roman"/>
          <w:szCs w:val="24"/>
        </w:rPr>
        <w:t>zahtevka.</w:t>
      </w:r>
    </w:p>
    <w:p w14:paraId="2B447815" w14:textId="32D7131E" w:rsidR="00B90CA0" w:rsidRPr="0099649D" w:rsidRDefault="00B90CA0">
      <w:pPr>
        <w:ind w:right="-709"/>
        <w:jc w:val="both"/>
        <w:rPr>
          <w:rFonts w:ascii="Times New Roman" w:hAnsi="Times New Roman" w:cs="Times New Roman"/>
          <w:szCs w:val="24"/>
        </w:rPr>
      </w:pPr>
      <w:r w:rsidRPr="0099649D">
        <w:rPr>
          <w:rFonts w:ascii="Times New Roman" w:hAnsi="Times New Roman" w:cs="Times New Roman"/>
          <w:szCs w:val="24"/>
        </w:rPr>
        <w:t>Če je naročnikov</w:t>
      </w:r>
      <w:r w:rsidR="00257D08" w:rsidRPr="0099649D">
        <w:rPr>
          <w:rFonts w:ascii="Times New Roman" w:hAnsi="Times New Roman" w:cs="Times New Roman"/>
          <w:szCs w:val="24"/>
        </w:rPr>
        <w:t xml:space="preserve"> </w:t>
      </w:r>
      <w:r w:rsidR="004D1565" w:rsidRPr="0099649D">
        <w:rPr>
          <w:rFonts w:ascii="Times New Roman" w:hAnsi="Times New Roman" w:cs="Times New Roman"/>
          <w:szCs w:val="24"/>
        </w:rPr>
        <w:t>in</w:t>
      </w:r>
      <w:r w:rsidR="00257D08" w:rsidRPr="0099649D">
        <w:rPr>
          <w:rFonts w:ascii="Times New Roman" w:hAnsi="Times New Roman" w:cs="Times New Roman"/>
          <w:szCs w:val="24"/>
        </w:rPr>
        <w:t xml:space="preserve"> soinvestitorjev</w:t>
      </w:r>
      <w:r w:rsidRPr="0099649D">
        <w:rPr>
          <w:rFonts w:ascii="Times New Roman" w:hAnsi="Times New Roman" w:cs="Times New Roman"/>
          <w:szCs w:val="24"/>
        </w:rPr>
        <w:t xml:space="preserve"> odgovor pozit</w:t>
      </w:r>
      <w:r w:rsidR="00E03DEE" w:rsidRPr="0099649D">
        <w:rPr>
          <w:rFonts w:ascii="Times New Roman" w:hAnsi="Times New Roman" w:cs="Times New Roman"/>
          <w:szCs w:val="24"/>
        </w:rPr>
        <w:t>iven</w:t>
      </w:r>
      <w:r w:rsidR="00A34FD6" w:rsidRPr="0099649D">
        <w:rPr>
          <w:rFonts w:ascii="Times New Roman" w:hAnsi="Times New Roman" w:cs="Times New Roman"/>
          <w:szCs w:val="24"/>
        </w:rPr>
        <w:t>,</w:t>
      </w:r>
      <w:r w:rsidR="00E03DEE" w:rsidRPr="0099649D">
        <w:rPr>
          <w:rFonts w:ascii="Times New Roman" w:hAnsi="Times New Roman" w:cs="Times New Roman"/>
          <w:szCs w:val="24"/>
        </w:rPr>
        <w:t xml:space="preserve"> izvajalec pripravi p</w:t>
      </w:r>
      <w:r w:rsidR="00E03DEE" w:rsidRPr="0099649D">
        <w:rPr>
          <w:rFonts w:ascii="Times New Roman" w:eastAsia="Times New Roman" w:hAnsi="Times New Roman" w:cs="Times New Roman"/>
          <w:bCs/>
          <w:szCs w:val="24"/>
        </w:rPr>
        <w:t>rimerno utemeljen zahtevek, ki temelji na cenah na enoto iz ponudbe oziroma analizah cen</w:t>
      </w:r>
      <w:r w:rsidR="00F8410F" w:rsidRPr="0099649D">
        <w:rPr>
          <w:rFonts w:ascii="Times New Roman" w:eastAsia="Times New Roman" w:hAnsi="Times New Roman" w:cs="Times New Roman"/>
          <w:bCs/>
          <w:szCs w:val="24"/>
        </w:rPr>
        <w:t>,</w:t>
      </w:r>
      <w:r w:rsidR="00E03DEE" w:rsidRPr="0099649D">
        <w:rPr>
          <w:rFonts w:ascii="Times New Roman" w:eastAsia="Times New Roman" w:hAnsi="Times New Roman" w:cs="Times New Roman"/>
          <w:bCs/>
          <w:szCs w:val="24"/>
        </w:rPr>
        <w:t xml:space="preserve"> ob upoštevanju </w:t>
      </w:r>
      <w:proofErr w:type="spellStart"/>
      <w:r w:rsidR="00E03DEE" w:rsidRPr="0099649D">
        <w:rPr>
          <w:rFonts w:ascii="Times New Roman" w:eastAsia="Times New Roman" w:hAnsi="Times New Roman" w:cs="Times New Roman"/>
          <w:bCs/>
          <w:szCs w:val="24"/>
        </w:rPr>
        <w:t>kalkulativnih</w:t>
      </w:r>
      <w:proofErr w:type="spellEnd"/>
      <w:r w:rsidR="00E03DEE" w:rsidRPr="0099649D">
        <w:rPr>
          <w:rFonts w:ascii="Times New Roman" w:eastAsia="Times New Roman" w:hAnsi="Times New Roman" w:cs="Times New Roman"/>
          <w:bCs/>
          <w:szCs w:val="24"/>
        </w:rPr>
        <w:t xml:space="preserve"> osnov iz ponudbe in javnih cenikov ali drugih virov. Zahtevek mora vsebovati predvsem:</w:t>
      </w:r>
    </w:p>
    <w:p w14:paraId="2B447816" w14:textId="6B6C2490" w:rsidR="00B90CA0" w:rsidRPr="0099649D" w:rsidRDefault="00B90CA0">
      <w:pPr>
        <w:pStyle w:val="Odstavekseznama"/>
        <w:numPr>
          <w:ilvl w:val="0"/>
          <w:numId w:val="8"/>
        </w:numPr>
        <w:ind w:right="-709"/>
        <w:jc w:val="both"/>
        <w:rPr>
          <w:rFonts w:ascii="Times New Roman" w:hAnsi="Times New Roman" w:cs="Times New Roman"/>
          <w:szCs w:val="24"/>
        </w:rPr>
      </w:pPr>
      <w:r w:rsidRPr="0099649D">
        <w:rPr>
          <w:rFonts w:ascii="Times New Roman" w:hAnsi="Times New Roman" w:cs="Times New Roman"/>
          <w:szCs w:val="24"/>
        </w:rPr>
        <w:t>obrazloži</w:t>
      </w:r>
      <w:r w:rsidR="00E03DEE" w:rsidRPr="0099649D">
        <w:rPr>
          <w:rFonts w:ascii="Times New Roman" w:hAnsi="Times New Roman" w:cs="Times New Roman"/>
          <w:szCs w:val="24"/>
        </w:rPr>
        <w:t>tev razlogov</w:t>
      </w:r>
      <w:r w:rsidRPr="0099649D">
        <w:rPr>
          <w:rFonts w:ascii="Times New Roman" w:hAnsi="Times New Roman" w:cs="Times New Roman"/>
          <w:szCs w:val="24"/>
        </w:rPr>
        <w:t xml:space="preserve"> za zahtevek</w:t>
      </w:r>
      <w:r w:rsidR="00F8410F" w:rsidRPr="0099649D">
        <w:rPr>
          <w:rFonts w:ascii="Times New Roman" w:hAnsi="Times New Roman" w:cs="Times New Roman"/>
          <w:szCs w:val="24"/>
        </w:rPr>
        <w:t>,</w:t>
      </w:r>
    </w:p>
    <w:p w14:paraId="2B447817" w14:textId="2EC386A6" w:rsidR="00B90CA0" w:rsidRPr="0099649D" w:rsidRDefault="00E03DEE">
      <w:pPr>
        <w:pStyle w:val="Odstavekseznama"/>
        <w:numPr>
          <w:ilvl w:val="0"/>
          <w:numId w:val="8"/>
        </w:numPr>
        <w:ind w:right="-709"/>
        <w:jc w:val="both"/>
        <w:rPr>
          <w:rFonts w:ascii="Times New Roman" w:hAnsi="Times New Roman" w:cs="Times New Roman"/>
          <w:szCs w:val="24"/>
        </w:rPr>
      </w:pPr>
      <w:r w:rsidRPr="0099649D">
        <w:rPr>
          <w:rFonts w:ascii="Times New Roman" w:hAnsi="Times New Roman" w:cs="Times New Roman"/>
          <w:szCs w:val="24"/>
        </w:rPr>
        <w:t>izračuni</w:t>
      </w:r>
      <w:r w:rsidR="00B90CA0" w:rsidRPr="0099649D">
        <w:rPr>
          <w:rFonts w:ascii="Times New Roman" w:hAnsi="Times New Roman" w:cs="Times New Roman"/>
          <w:szCs w:val="24"/>
        </w:rPr>
        <w:t xml:space="preserve"> dodatnih količin več del</w:t>
      </w:r>
      <w:r w:rsidR="00F8410F" w:rsidRPr="0099649D">
        <w:rPr>
          <w:rFonts w:ascii="Times New Roman" w:hAnsi="Times New Roman" w:cs="Times New Roman"/>
          <w:szCs w:val="24"/>
        </w:rPr>
        <w:t>,</w:t>
      </w:r>
    </w:p>
    <w:p w14:paraId="2B447818" w14:textId="1E115C28" w:rsidR="00B90CA0" w:rsidRPr="0099649D" w:rsidRDefault="00B90CA0">
      <w:pPr>
        <w:pStyle w:val="Odstavekseznama"/>
        <w:numPr>
          <w:ilvl w:val="0"/>
          <w:numId w:val="8"/>
        </w:numPr>
        <w:ind w:right="-709"/>
        <w:jc w:val="both"/>
        <w:rPr>
          <w:rFonts w:ascii="Times New Roman" w:hAnsi="Times New Roman" w:cs="Times New Roman"/>
          <w:szCs w:val="24"/>
        </w:rPr>
      </w:pPr>
      <w:r w:rsidRPr="0099649D">
        <w:rPr>
          <w:rFonts w:ascii="Times New Roman" w:hAnsi="Times New Roman" w:cs="Times New Roman"/>
          <w:szCs w:val="24"/>
        </w:rPr>
        <w:t xml:space="preserve">analize cen spremenjenih ali več del na osnovi </w:t>
      </w:r>
      <w:proofErr w:type="spellStart"/>
      <w:r w:rsidRPr="0099649D">
        <w:rPr>
          <w:rFonts w:ascii="Times New Roman" w:hAnsi="Times New Roman" w:cs="Times New Roman"/>
          <w:szCs w:val="24"/>
        </w:rPr>
        <w:t>kalkulativni</w:t>
      </w:r>
      <w:r w:rsidR="00E03DEE" w:rsidRPr="0099649D">
        <w:rPr>
          <w:rFonts w:ascii="Times New Roman" w:hAnsi="Times New Roman" w:cs="Times New Roman"/>
          <w:szCs w:val="24"/>
        </w:rPr>
        <w:t>h</w:t>
      </w:r>
      <w:proofErr w:type="spellEnd"/>
      <w:r w:rsidR="00E03DEE" w:rsidRPr="0099649D">
        <w:rPr>
          <w:rFonts w:ascii="Times New Roman" w:hAnsi="Times New Roman" w:cs="Times New Roman"/>
          <w:szCs w:val="24"/>
        </w:rPr>
        <w:t xml:space="preserve"> osnov</w:t>
      </w:r>
      <w:r w:rsidRPr="0099649D">
        <w:rPr>
          <w:rFonts w:ascii="Times New Roman" w:hAnsi="Times New Roman" w:cs="Times New Roman"/>
          <w:szCs w:val="24"/>
        </w:rPr>
        <w:t xml:space="preserve"> (definirane v ponudbi) ali </w:t>
      </w:r>
      <w:proofErr w:type="spellStart"/>
      <w:r w:rsidRPr="0099649D">
        <w:rPr>
          <w:rFonts w:ascii="Times New Roman" w:hAnsi="Times New Roman" w:cs="Times New Roman"/>
          <w:szCs w:val="24"/>
        </w:rPr>
        <w:t>kalkulativnih</w:t>
      </w:r>
      <w:proofErr w:type="spellEnd"/>
      <w:r w:rsidRPr="0099649D">
        <w:rPr>
          <w:rFonts w:ascii="Times New Roman" w:hAnsi="Times New Roman" w:cs="Times New Roman"/>
          <w:szCs w:val="24"/>
        </w:rPr>
        <w:t xml:space="preserve"> elementov iz pogodbenih postavk</w:t>
      </w:r>
      <w:r w:rsidR="00F8410F" w:rsidRPr="0099649D">
        <w:rPr>
          <w:rFonts w:ascii="Times New Roman" w:hAnsi="Times New Roman" w:cs="Times New Roman"/>
          <w:szCs w:val="24"/>
        </w:rPr>
        <w:t>,</w:t>
      </w:r>
    </w:p>
    <w:p w14:paraId="2B447819" w14:textId="77777777" w:rsidR="00B90CA0" w:rsidRPr="0099649D" w:rsidRDefault="00B90CA0">
      <w:pPr>
        <w:pStyle w:val="Odstavekseznama"/>
        <w:numPr>
          <w:ilvl w:val="0"/>
          <w:numId w:val="8"/>
        </w:numPr>
        <w:ind w:right="-709"/>
        <w:jc w:val="both"/>
        <w:rPr>
          <w:rFonts w:ascii="Times New Roman" w:hAnsi="Times New Roman" w:cs="Times New Roman"/>
          <w:szCs w:val="24"/>
        </w:rPr>
      </w:pPr>
      <w:r w:rsidRPr="0099649D">
        <w:rPr>
          <w:rFonts w:ascii="Times New Roman" w:hAnsi="Times New Roman" w:cs="Times New Roman"/>
          <w:szCs w:val="24"/>
        </w:rPr>
        <w:t>izračune količin novih postavk in</w:t>
      </w:r>
    </w:p>
    <w:p w14:paraId="2B44781A" w14:textId="515BE2D1" w:rsidR="00B90CA0" w:rsidRPr="0099649D" w:rsidRDefault="00E03DEE">
      <w:pPr>
        <w:pStyle w:val="Odstavekseznama"/>
        <w:numPr>
          <w:ilvl w:val="0"/>
          <w:numId w:val="8"/>
        </w:numPr>
        <w:ind w:right="-709"/>
        <w:jc w:val="both"/>
        <w:rPr>
          <w:rFonts w:ascii="Times New Roman" w:hAnsi="Times New Roman" w:cs="Times New Roman"/>
          <w:szCs w:val="24"/>
        </w:rPr>
      </w:pPr>
      <w:r w:rsidRPr="0099649D">
        <w:rPr>
          <w:rFonts w:ascii="Times New Roman" w:hAnsi="Times New Roman" w:cs="Times New Roman"/>
          <w:szCs w:val="24"/>
        </w:rPr>
        <w:t>končn</w:t>
      </w:r>
      <w:r w:rsidR="00025DD5" w:rsidRPr="0099649D">
        <w:rPr>
          <w:rFonts w:ascii="Times New Roman" w:hAnsi="Times New Roman" w:cs="Times New Roman"/>
          <w:szCs w:val="24"/>
        </w:rPr>
        <w:t>o</w:t>
      </w:r>
      <w:r w:rsidR="00B90CA0" w:rsidRPr="0099649D">
        <w:rPr>
          <w:rFonts w:ascii="Times New Roman" w:hAnsi="Times New Roman" w:cs="Times New Roman"/>
          <w:szCs w:val="24"/>
        </w:rPr>
        <w:t xml:space="preserve"> vrednost zahtevka brez DDV in z DDV</w:t>
      </w:r>
      <w:r w:rsidR="00A34FD6" w:rsidRPr="0099649D">
        <w:rPr>
          <w:rFonts w:ascii="Times New Roman" w:hAnsi="Times New Roman" w:cs="Times New Roman"/>
          <w:szCs w:val="24"/>
        </w:rPr>
        <w:t>.</w:t>
      </w:r>
    </w:p>
    <w:p w14:paraId="2B44781B" w14:textId="31E81716" w:rsidR="00B90CA0" w:rsidRPr="0099649D" w:rsidRDefault="00B90CA0">
      <w:pPr>
        <w:ind w:right="-709"/>
        <w:jc w:val="both"/>
        <w:rPr>
          <w:rFonts w:ascii="Times New Roman" w:hAnsi="Times New Roman" w:cs="Times New Roman"/>
          <w:szCs w:val="24"/>
        </w:rPr>
      </w:pPr>
      <w:r w:rsidRPr="0099649D">
        <w:rPr>
          <w:rFonts w:ascii="Times New Roman" w:hAnsi="Times New Roman" w:cs="Times New Roman"/>
          <w:szCs w:val="24"/>
        </w:rPr>
        <w:t xml:space="preserve">Inženir mora zahtevek pregledati, ga po potrebi uskladiti z izvajalcem in korigirati ter predlagati </w:t>
      </w:r>
      <w:r w:rsidR="00540EC5" w:rsidRPr="0099649D">
        <w:rPr>
          <w:rFonts w:ascii="Times New Roman" w:hAnsi="Times New Roman" w:cs="Times New Roman"/>
          <w:szCs w:val="24"/>
        </w:rPr>
        <w:t>naročniku in soinvestitorju njuno</w:t>
      </w:r>
      <w:r w:rsidRPr="0099649D">
        <w:rPr>
          <w:rFonts w:ascii="Times New Roman" w:hAnsi="Times New Roman" w:cs="Times New Roman"/>
          <w:szCs w:val="24"/>
        </w:rPr>
        <w:t xml:space="preserve"> </w:t>
      </w:r>
      <w:r w:rsidR="000E0261" w:rsidRPr="0099649D">
        <w:rPr>
          <w:rFonts w:ascii="Times New Roman" w:hAnsi="Times New Roman" w:cs="Times New Roman"/>
          <w:szCs w:val="24"/>
        </w:rPr>
        <w:t>potrditev.</w:t>
      </w:r>
    </w:p>
    <w:p w14:paraId="3CF466CB" w14:textId="0FF20367" w:rsidR="00106211" w:rsidRPr="0099649D" w:rsidRDefault="00106211">
      <w:pPr>
        <w:ind w:right="-709"/>
        <w:jc w:val="both"/>
        <w:rPr>
          <w:rFonts w:ascii="Times New Roman" w:hAnsi="Times New Roman" w:cs="Times New Roman"/>
          <w:szCs w:val="24"/>
        </w:rPr>
      </w:pPr>
    </w:p>
    <w:p w14:paraId="527951B8" w14:textId="77777777" w:rsidR="00504A13" w:rsidRPr="0099649D" w:rsidRDefault="00504A13">
      <w:pPr>
        <w:ind w:right="-709"/>
        <w:jc w:val="both"/>
        <w:rPr>
          <w:rFonts w:ascii="Times New Roman" w:hAnsi="Times New Roman" w:cs="Times New Roman"/>
          <w:szCs w:val="24"/>
        </w:rPr>
      </w:pPr>
    </w:p>
    <w:p w14:paraId="2B44781C" w14:textId="3475C2A0" w:rsidR="001426AF" w:rsidRPr="0099649D" w:rsidRDefault="001C515E" w:rsidP="00175BA6">
      <w:pPr>
        <w:pStyle w:val="Naslov1"/>
        <w:ind w:firstLine="284"/>
      </w:pPr>
      <w:bookmarkStart w:id="28" w:name="_Toc56786508"/>
      <w:r w:rsidRPr="0099649D">
        <w:lastRenderedPageBreak/>
        <w:t xml:space="preserve">22. </w:t>
      </w:r>
      <w:r w:rsidR="001426AF" w:rsidRPr="0099649D">
        <w:t>Ogled cest</w:t>
      </w:r>
      <w:bookmarkEnd w:id="28"/>
    </w:p>
    <w:p w14:paraId="24B8413A" w14:textId="77777777" w:rsidR="00D307A9" w:rsidRPr="0099649D" w:rsidRDefault="00D307A9" w:rsidP="00D307A9"/>
    <w:p w14:paraId="2B44781D" w14:textId="77777777"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 xml:space="preserve">Če je potrebno, se mora inženir v imenu izvajalca z upravljavci cest in železnice, lastniki ali najemniki dogovoriti za oglede v zvezi s stanjem železniške proge, cest, jarkov, posesti, zemljišč in polj, ki bi bili lahko prizadeti pri izvedbi del. </w:t>
      </w:r>
    </w:p>
    <w:p w14:paraId="2B44781E" w14:textId="5E203BAA"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Zapisnik o ogledu</w:t>
      </w:r>
      <w:r w:rsidR="00025DD5" w:rsidRPr="0099649D">
        <w:rPr>
          <w:rFonts w:ascii="Times New Roman" w:hAnsi="Times New Roman" w:cs="Times New Roman"/>
          <w:szCs w:val="24"/>
        </w:rPr>
        <w:t>,</w:t>
      </w:r>
      <w:r w:rsidR="0006426C" w:rsidRPr="0099649D">
        <w:rPr>
          <w:rFonts w:ascii="Times New Roman" w:hAnsi="Times New Roman" w:cs="Times New Roman"/>
          <w:szCs w:val="24"/>
        </w:rPr>
        <w:t xml:space="preserve"> s priloženimi foto posnetki</w:t>
      </w:r>
      <w:r w:rsidR="00025DD5" w:rsidRPr="0099649D">
        <w:rPr>
          <w:rFonts w:ascii="Times New Roman" w:hAnsi="Times New Roman" w:cs="Times New Roman"/>
          <w:szCs w:val="24"/>
        </w:rPr>
        <w:t>,</w:t>
      </w:r>
      <w:r w:rsidRPr="0099649D">
        <w:rPr>
          <w:rFonts w:ascii="Times New Roman" w:hAnsi="Times New Roman" w:cs="Times New Roman"/>
          <w:szCs w:val="24"/>
        </w:rPr>
        <w:t xml:space="preserve"> velja za resnično in natančno poročilo o stanju, razen če izvajalec obvesti inženirja, da je že pričel s posegom, ki bi lahko poškodoval glavne ceste, odvodne konstrukcije, posesti, zemljišča ali polja.</w:t>
      </w:r>
    </w:p>
    <w:p w14:paraId="07184C65" w14:textId="77777777" w:rsidR="00106211" w:rsidRPr="0099649D" w:rsidRDefault="00106211">
      <w:pPr>
        <w:ind w:right="-709"/>
        <w:jc w:val="both"/>
        <w:rPr>
          <w:rFonts w:ascii="Times New Roman" w:hAnsi="Times New Roman" w:cs="Times New Roman"/>
          <w:szCs w:val="24"/>
        </w:rPr>
      </w:pPr>
    </w:p>
    <w:p w14:paraId="2B447821" w14:textId="4BAB2463" w:rsidR="001426AF" w:rsidRPr="0099649D" w:rsidRDefault="001C515E" w:rsidP="00D307A9">
      <w:pPr>
        <w:pStyle w:val="Naslov1"/>
        <w:ind w:firstLine="284"/>
      </w:pPr>
      <w:bookmarkStart w:id="29" w:name="_Toc56786509"/>
      <w:r w:rsidRPr="0099649D">
        <w:t xml:space="preserve">23. </w:t>
      </w:r>
      <w:r w:rsidR="001426AF" w:rsidRPr="0099649D">
        <w:t>Postopek za pritožbe in odškodninski zahtevki</w:t>
      </w:r>
      <w:bookmarkEnd w:id="29"/>
      <w:r w:rsidR="001426AF" w:rsidRPr="0099649D">
        <w:t xml:space="preserve"> </w:t>
      </w:r>
    </w:p>
    <w:p w14:paraId="7F9FCD64" w14:textId="77777777" w:rsidR="00D307A9" w:rsidRPr="0099649D" w:rsidRDefault="00D307A9" w:rsidP="00D307A9"/>
    <w:p w14:paraId="2B447822" w14:textId="54F4F6C3"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Izvajalec mora brez odlašanja obvestiti inženirja o podrobnostih vseh odškodninskih zahtevkov ali opozoril o nameravanih odškodninskih zahtevkih, ki jih prejme v zvezi z zadevami, proti katerim se mora</w:t>
      </w:r>
      <w:r w:rsidR="0006426C" w:rsidRPr="0099649D">
        <w:rPr>
          <w:rFonts w:ascii="Times New Roman" w:hAnsi="Times New Roman" w:cs="Times New Roman"/>
          <w:szCs w:val="24"/>
        </w:rPr>
        <w:t>ta</w:t>
      </w:r>
      <w:r w:rsidRPr="0099649D">
        <w:rPr>
          <w:rFonts w:ascii="Times New Roman" w:hAnsi="Times New Roman" w:cs="Times New Roman"/>
          <w:szCs w:val="24"/>
        </w:rPr>
        <w:t xml:space="preserve"> v skladu s pogodbo zavarovati naročnik</w:t>
      </w:r>
      <w:r w:rsidR="0006426C" w:rsidRPr="0099649D">
        <w:rPr>
          <w:rFonts w:ascii="Times New Roman" w:hAnsi="Times New Roman" w:cs="Times New Roman"/>
          <w:szCs w:val="24"/>
        </w:rPr>
        <w:t>a</w:t>
      </w:r>
      <w:r w:rsidR="009624E6" w:rsidRPr="0099649D">
        <w:rPr>
          <w:rFonts w:ascii="Times New Roman" w:hAnsi="Times New Roman" w:cs="Times New Roman"/>
          <w:szCs w:val="24"/>
        </w:rPr>
        <w:t xml:space="preserve"> </w:t>
      </w:r>
      <w:r w:rsidR="006E2663" w:rsidRPr="0099649D">
        <w:rPr>
          <w:rFonts w:ascii="Times New Roman" w:hAnsi="Times New Roman" w:cs="Times New Roman"/>
          <w:szCs w:val="24"/>
        </w:rPr>
        <w:t>in soinvestitorja</w:t>
      </w:r>
      <w:r w:rsidRPr="0099649D">
        <w:rPr>
          <w:rFonts w:ascii="Times New Roman" w:hAnsi="Times New Roman" w:cs="Times New Roman"/>
          <w:szCs w:val="24"/>
        </w:rPr>
        <w:t>, prav tako pa mora tudi inženir posredovati izvajalcu vse takšne zahtevke in opozorila, ki jih prejme</w:t>
      </w:r>
      <w:r w:rsidR="00992193" w:rsidRPr="0099649D">
        <w:rPr>
          <w:rFonts w:ascii="Times New Roman" w:hAnsi="Times New Roman" w:cs="Times New Roman"/>
          <w:szCs w:val="24"/>
        </w:rPr>
        <w:t>jo</w:t>
      </w:r>
      <w:r w:rsidRPr="0099649D">
        <w:rPr>
          <w:rFonts w:ascii="Times New Roman" w:hAnsi="Times New Roman" w:cs="Times New Roman"/>
          <w:szCs w:val="24"/>
        </w:rPr>
        <w:t xml:space="preserve"> neposredno inženir</w:t>
      </w:r>
      <w:r w:rsidR="004D1565" w:rsidRPr="0099649D">
        <w:rPr>
          <w:rFonts w:ascii="Times New Roman" w:hAnsi="Times New Roman" w:cs="Times New Roman"/>
          <w:szCs w:val="24"/>
        </w:rPr>
        <w:t>,</w:t>
      </w:r>
      <w:r w:rsidRPr="0099649D">
        <w:rPr>
          <w:rFonts w:ascii="Times New Roman" w:hAnsi="Times New Roman" w:cs="Times New Roman"/>
          <w:szCs w:val="24"/>
        </w:rPr>
        <w:t xml:space="preserve"> naročnik</w:t>
      </w:r>
      <w:r w:rsidR="00992193" w:rsidRPr="0099649D">
        <w:rPr>
          <w:rFonts w:ascii="Times New Roman" w:hAnsi="Times New Roman" w:cs="Times New Roman"/>
          <w:szCs w:val="24"/>
        </w:rPr>
        <w:t xml:space="preserve"> ali soinvestitor</w:t>
      </w:r>
      <w:r w:rsidRPr="0099649D">
        <w:rPr>
          <w:rFonts w:ascii="Times New Roman" w:hAnsi="Times New Roman" w:cs="Times New Roman"/>
          <w:szCs w:val="24"/>
        </w:rPr>
        <w:t xml:space="preserve">. </w:t>
      </w:r>
    </w:p>
    <w:p w14:paraId="2B447823"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Takšna izmenjava informacij mora potekati tudi v zvezi z vsemi pritožbami, ki jih prejme eden ali drugi. Izvajalec mora takoj pisno obvestiti inženirja o vsaki škodi ali poškodbi, ki nastane pri izvajanju del.</w:t>
      </w:r>
    </w:p>
    <w:p w14:paraId="4A377F94" w14:textId="77777777" w:rsidR="00106211" w:rsidRPr="0099649D" w:rsidRDefault="00106211">
      <w:pPr>
        <w:ind w:right="-709"/>
        <w:jc w:val="both"/>
        <w:rPr>
          <w:rFonts w:ascii="Times New Roman" w:hAnsi="Times New Roman" w:cs="Times New Roman"/>
          <w:szCs w:val="24"/>
        </w:rPr>
      </w:pPr>
    </w:p>
    <w:p w14:paraId="3DBB51C5" w14:textId="77777777" w:rsidR="00D307A9" w:rsidRPr="0099649D" w:rsidRDefault="001C515E" w:rsidP="003E39F4">
      <w:pPr>
        <w:pStyle w:val="Naslov1"/>
        <w:ind w:firstLine="284"/>
      </w:pPr>
      <w:bookmarkStart w:id="30" w:name="_Toc56786510"/>
      <w:r w:rsidRPr="0099649D">
        <w:t xml:space="preserve">24. </w:t>
      </w:r>
      <w:r w:rsidR="001426AF" w:rsidRPr="0099649D">
        <w:t>Zavarovanje pred poškodbami</w:t>
      </w:r>
      <w:bookmarkEnd w:id="30"/>
      <w:r w:rsidR="001426AF" w:rsidRPr="0099649D">
        <w:t xml:space="preserve"> </w:t>
      </w:r>
    </w:p>
    <w:p w14:paraId="77438EE3" w14:textId="77777777" w:rsidR="00D307A9" w:rsidRPr="0099649D" w:rsidRDefault="00D307A9" w:rsidP="00F8410F">
      <w:pPr>
        <w:spacing w:after="0"/>
        <w:ind w:right="-709"/>
        <w:jc w:val="both"/>
        <w:rPr>
          <w:rFonts w:ascii="Times New Roman" w:hAnsi="Times New Roman" w:cs="Times New Roman"/>
          <w:b/>
          <w:szCs w:val="24"/>
        </w:rPr>
      </w:pPr>
    </w:p>
    <w:p w14:paraId="2B447825" w14:textId="563CD851" w:rsidR="001426AF" w:rsidRPr="0099649D" w:rsidRDefault="001426AF" w:rsidP="00F8410F">
      <w:pPr>
        <w:spacing w:after="0"/>
        <w:ind w:right="-709"/>
        <w:jc w:val="both"/>
        <w:rPr>
          <w:rFonts w:ascii="Times New Roman" w:hAnsi="Times New Roman" w:cs="Times New Roman"/>
          <w:szCs w:val="24"/>
        </w:rPr>
      </w:pPr>
      <w:r w:rsidRPr="0099649D">
        <w:rPr>
          <w:rFonts w:ascii="Times New Roman" w:hAnsi="Times New Roman" w:cs="Times New Roman"/>
          <w:szCs w:val="24"/>
        </w:rPr>
        <w:t xml:space="preserve">Izvajalec mora spoštovati vse varnostne ukrepe, da bi se izognil vsaki nepotrebni poškodbi cest, železniške proge, posestev, zemljišč, dreves in ostalega, </w:t>
      </w:r>
      <w:r w:rsidR="00F8410F" w:rsidRPr="0099649D">
        <w:rPr>
          <w:rFonts w:ascii="Times New Roman" w:hAnsi="Times New Roman" w:cs="Times New Roman"/>
          <w:szCs w:val="24"/>
        </w:rPr>
        <w:t xml:space="preserve">ter </w:t>
      </w:r>
      <w:r w:rsidRPr="0099649D">
        <w:rPr>
          <w:rFonts w:ascii="Times New Roman" w:hAnsi="Times New Roman" w:cs="Times New Roman"/>
          <w:szCs w:val="24"/>
        </w:rPr>
        <w:t xml:space="preserve">se mora v času izvajanja pogodbenih del ustrezno sporazumevati z upravljavci, lastniki in najemniki, ki se bodo pritožili. </w:t>
      </w:r>
    </w:p>
    <w:p w14:paraId="6B36837B" w14:textId="77777777" w:rsidR="002A05B2" w:rsidRPr="0099649D" w:rsidRDefault="002A05B2" w:rsidP="00100E57">
      <w:pPr>
        <w:ind w:right="-709"/>
        <w:jc w:val="both"/>
        <w:rPr>
          <w:rFonts w:ascii="Times New Roman" w:hAnsi="Times New Roman" w:cs="Times New Roman"/>
          <w:szCs w:val="24"/>
        </w:rPr>
      </w:pPr>
    </w:p>
    <w:p w14:paraId="2B447826" w14:textId="75CD9724" w:rsidR="001426AF" w:rsidRPr="0099649D" w:rsidRDefault="001C515E" w:rsidP="003E39F4">
      <w:pPr>
        <w:pStyle w:val="Naslov1"/>
        <w:ind w:firstLine="284"/>
      </w:pPr>
      <w:bookmarkStart w:id="31" w:name="_Toc56786511"/>
      <w:r w:rsidRPr="0099649D">
        <w:t xml:space="preserve">25. </w:t>
      </w:r>
      <w:r w:rsidR="001426AF" w:rsidRPr="0099649D">
        <w:t>Obstoječe napeljave</w:t>
      </w:r>
      <w:bookmarkEnd w:id="31"/>
      <w:r w:rsidR="001426AF" w:rsidRPr="0099649D">
        <w:t xml:space="preserve"> </w:t>
      </w:r>
    </w:p>
    <w:p w14:paraId="6B2C49DE" w14:textId="77777777" w:rsidR="00D307A9" w:rsidRPr="0099649D" w:rsidRDefault="00D307A9" w:rsidP="003E39F4">
      <w:pPr>
        <w:pStyle w:val="Naslov1"/>
        <w:ind w:firstLine="284"/>
      </w:pPr>
    </w:p>
    <w:p w14:paraId="2B447827" w14:textId="2CCFCBF2" w:rsidR="001426AF" w:rsidRPr="0099649D" w:rsidRDefault="001426AF" w:rsidP="00F8410F">
      <w:pPr>
        <w:spacing w:after="0"/>
        <w:ind w:right="-709"/>
        <w:jc w:val="both"/>
        <w:rPr>
          <w:rFonts w:ascii="Times New Roman" w:hAnsi="Times New Roman" w:cs="Times New Roman"/>
          <w:szCs w:val="24"/>
        </w:rPr>
      </w:pPr>
      <w:r w:rsidRPr="0099649D">
        <w:rPr>
          <w:rFonts w:ascii="Times New Roman" w:hAnsi="Times New Roman" w:cs="Times New Roman"/>
          <w:szCs w:val="24"/>
        </w:rPr>
        <w:t>Naročnik</w:t>
      </w:r>
      <w:r w:rsidR="003F134E" w:rsidRPr="0099649D">
        <w:rPr>
          <w:rFonts w:ascii="Times New Roman" w:hAnsi="Times New Roman" w:cs="Times New Roman"/>
          <w:szCs w:val="24"/>
        </w:rPr>
        <w:t xml:space="preserve"> in soinvestitor</w:t>
      </w:r>
      <w:r w:rsidRPr="0099649D">
        <w:rPr>
          <w:rFonts w:ascii="Times New Roman" w:hAnsi="Times New Roman" w:cs="Times New Roman"/>
          <w:szCs w:val="24"/>
        </w:rPr>
        <w:t xml:space="preserve"> ne zagotavlja</w:t>
      </w:r>
      <w:r w:rsidR="003F134E" w:rsidRPr="0099649D">
        <w:rPr>
          <w:rFonts w:ascii="Times New Roman" w:hAnsi="Times New Roman" w:cs="Times New Roman"/>
          <w:szCs w:val="24"/>
        </w:rPr>
        <w:t>ta</w:t>
      </w:r>
      <w:r w:rsidRPr="0099649D">
        <w:rPr>
          <w:rFonts w:ascii="Times New Roman" w:hAnsi="Times New Roman" w:cs="Times New Roman"/>
          <w:szCs w:val="24"/>
        </w:rPr>
        <w:t xml:space="preserve"> točnosti in popolnosti podatkov o obstoječih napeljavah, vključenih v pogodbo. Izvajalec se mora posvetovati z vsemi ustreznimi organi in lastniki napeljav preden začne z izkopavanji in mora, v svoje dobro, sam ugotoviti natančno lego obstoječih napeljav, ki bi lahko povzročile škodo pri izvedbi del, ali pa bi jih lahko poškodoval pri izvedbi del. </w:t>
      </w:r>
    </w:p>
    <w:p w14:paraId="2B447828"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Če izvajalec ugotovi, da obstaja kakšna napeljava, ki ni omenjena v pogodbi, mora o tem takoj pisno obvestiti inženirja. Izvajalec mora v zbirni načrt komunalnih vodov in drugih vodov, vnesti lege vseh obstoječih napeljav in dati kopijo načrta na razpolago inženirju. </w:t>
      </w:r>
    </w:p>
    <w:p w14:paraId="2B447829" w14:textId="3ACFD244"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izvesti dela tako, da ne poškoduje ali moti obstoječih napeljav na ali poleg </w:t>
      </w:r>
      <w:r w:rsidR="002A05B2" w:rsidRPr="0099649D">
        <w:rPr>
          <w:rFonts w:ascii="Times New Roman" w:hAnsi="Times New Roman" w:cs="Times New Roman"/>
          <w:szCs w:val="24"/>
        </w:rPr>
        <w:t>gradbišča</w:t>
      </w:r>
      <w:r w:rsidRPr="0099649D">
        <w:rPr>
          <w:rFonts w:ascii="Times New Roman" w:hAnsi="Times New Roman" w:cs="Times New Roman"/>
          <w:szCs w:val="24"/>
        </w:rPr>
        <w:t xml:space="preserve">. Če bi do poškodbe ali motnje kljub temu prišlo, mora izvajalec sam, z odobritvijo inženirja in ustreznega organa, na svoje stroške izvesti popravila. </w:t>
      </w:r>
    </w:p>
    <w:p w14:paraId="2B44782A"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lastRenderedPageBreak/>
        <w:t>Izvajalec mora zagotoviti pravilen zasip vseh izkopavanj na delovnem področju, ki jih opravijo javna podjetja v dogovoru z njim. Izvajalec se mora sam dogovoriti za vse premestitve in odstranitve napeljav, ki jih bo potreboval zase ali za svoje delo. Pred vsakim takšnim dogovorom mora zaprositi inženirja za dovoljenje.</w:t>
      </w:r>
    </w:p>
    <w:p w14:paraId="2B331F4C" w14:textId="5E7A778B" w:rsidR="009E0C21" w:rsidRPr="0099649D" w:rsidRDefault="001426AF" w:rsidP="009624E6">
      <w:pPr>
        <w:jc w:val="both"/>
        <w:rPr>
          <w:rFonts w:ascii="Times New Roman" w:hAnsi="Times New Roman" w:cs="Times New Roman"/>
          <w:szCs w:val="24"/>
        </w:rPr>
      </w:pPr>
      <w:r w:rsidRPr="0099649D">
        <w:rPr>
          <w:rFonts w:ascii="Times New Roman" w:hAnsi="Times New Roman" w:cs="Times New Roman"/>
          <w:szCs w:val="24"/>
        </w:rPr>
        <w:t>Vsaka delovna skupina mora imeti priročen detektor za odkrivanje zakopanih cevi in vodnikov in vsaj en član delovne skupine mora biti usposobljen za uporabo detektorja. Delavci morajo detektorje uporabljati v skladu z navodili proizvajalca pred in med vsakim izkopavanjem, da bi odkrili vse lege cevi in vodnikov.</w:t>
      </w:r>
    </w:p>
    <w:p w14:paraId="1B490583" w14:textId="77777777" w:rsidR="009624E6" w:rsidRPr="0099649D" w:rsidRDefault="009624E6" w:rsidP="009624E6">
      <w:pPr>
        <w:jc w:val="both"/>
        <w:rPr>
          <w:rFonts w:ascii="Times New Roman" w:hAnsi="Times New Roman" w:cs="Times New Roman"/>
        </w:rPr>
      </w:pPr>
    </w:p>
    <w:p w14:paraId="2B44782D" w14:textId="76B57AC0" w:rsidR="001426AF" w:rsidRPr="0099649D" w:rsidRDefault="001C515E" w:rsidP="003E39F4">
      <w:pPr>
        <w:pStyle w:val="Naslov1"/>
        <w:ind w:firstLine="284"/>
      </w:pPr>
      <w:bookmarkStart w:id="32" w:name="_Toc56786512"/>
      <w:r w:rsidRPr="0099649D">
        <w:t xml:space="preserve">26. </w:t>
      </w:r>
      <w:r w:rsidR="001426AF" w:rsidRPr="0099649D">
        <w:t>Prometna ureditev</w:t>
      </w:r>
      <w:bookmarkEnd w:id="32"/>
      <w:r w:rsidR="001426AF" w:rsidRPr="0099649D">
        <w:t xml:space="preserve"> </w:t>
      </w:r>
    </w:p>
    <w:p w14:paraId="27F7FF5B" w14:textId="77777777" w:rsidR="00D307A9" w:rsidRPr="0099649D" w:rsidRDefault="00D307A9" w:rsidP="00D307A9"/>
    <w:p w14:paraId="2B44782E" w14:textId="466049D7"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Preden izvajalec prične z delom, ki bo potekalo na, ali bo oviralo uporabo, katerekoli ceste, ali železnišk</w:t>
      </w:r>
      <w:r w:rsidR="00F8410F" w:rsidRPr="0099649D">
        <w:rPr>
          <w:rFonts w:ascii="Times New Roman" w:hAnsi="Times New Roman" w:cs="Times New Roman"/>
          <w:szCs w:val="24"/>
        </w:rPr>
        <w:t>e</w:t>
      </w:r>
      <w:r w:rsidRPr="0099649D">
        <w:rPr>
          <w:rFonts w:ascii="Times New Roman" w:hAnsi="Times New Roman" w:cs="Times New Roman"/>
          <w:szCs w:val="24"/>
        </w:rPr>
        <w:t xml:space="preserve"> prog</w:t>
      </w:r>
      <w:r w:rsidR="00F8410F" w:rsidRPr="0099649D">
        <w:rPr>
          <w:rFonts w:ascii="Times New Roman" w:hAnsi="Times New Roman" w:cs="Times New Roman"/>
          <w:szCs w:val="24"/>
        </w:rPr>
        <w:t>e</w:t>
      </w:r>
      <w:r w:rsidRPr="0099649D">
        <w:rPr>
          <w:rFonts w:ascii="Times New Roman" w:hAnsi="Times New Roman" w:cs="Times New Roman"/>
          <w:szCs w:val="24"/>
        </w:rPr>
        <w:t xml:space="preserve"> se mora o predlagani metodi dela</w:t>
      </w:r>
      <w:r w:rsidR="00430FB8" w:rsidRPr="0099649D">
        <w:rPr>
          <w:rFonts w:ascii="Times New Roman" w:hAnsi="Times New Roman" w:cs="Times New Roman"/>
          <w:szCs w:val="24"/>
        </w:rPr>
        <w:t xml:space="preserve"> dogovoriti z inženirjem, cestnim oz. železniškim</w:t>
      </w:r>
      <w:r w:rsidRPr="0099649D">
        <w:rPr>
          <w:rFonts w:ascii="Times New Roman" w:hAnsi="Times New Roman" w:cs="Times New Roman"/>
          <w:szCs w:val="24"/>
        </w:rPr>
        <w:t xml:space="preserve"> upravljavcem in policijo ter od njih pridob</w:t>
      </w:r>
      <w:r w:rsidR="00430FB8" w:rsidRPr="0099649D">
        <w:rPr>
          <w:rFonts w:ascii="Times New Roman" w:hAnsi="Times New Roman" w:cs="Times New Roman"/>
          <w:szCs w:val="24"/>
        </w:rPr>
        <w:t>iti dovoljenje za zaporo ceste ali železnice.</w:t>
      </w:r>
    </w:p>
    <w:p w14:paraId="2B44782F"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Ves čas izvedbe del mora izvajalec sodelovati z upravljavci in policijo glede del ali dostopa na katero koli cesto. </w:t>
      </w:r>
    </w:p>
    <w:p w14:paraId="2B447830" w14:textId="76FD901F"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Izvajalec mora o zahtevah ali dogovorih s cestn</w:t>
      </w:r>
      <w:r w:rsidR="00F8410F" w:rsidRPr="0099649D">
        <w:rPr>
          <w:rFonts w:ascii="Times New Roman" w:hAnsi="Times New Roman" w:cs="Times New Roman"/>
          <w:szCs w:val="24"/>
        </w:rPr>
        <w:t>imi</w:t>
      </w:r>
      <w:r w:rsidRPr="0099649D">
        <w:rPr>
          <w:rFonts w:ascii="Times New Roman" w:hAnsi="Times New Roman" w:cs="Times New Roman"/>
          <w:szCs w:val="24"/>
        </w:rPr>
        <w:t xml:space="preserve"> upravljavci ali policijo obveščati inženirja. </w:t>
      </w:r>
    </w:p>
    <w:p w14:paraId="2B447831"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Če je zaradi izvedbe del potrebno začasno urediti obvoz na cestišču ali prestaviti pločnik ali kakšno drugo javno pot, mora izvajalec poskrbeti za in vzdrževati alternativno pot, ki je sprejemljiva za inženirja, in ki mora pričeti obratovati preden izvajalec zapre obstoječo pot.</w:t>
      </w:r>
    </w:p>
    <w:p w14:paraId="2B447832" w14:textId="238074B8"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uporabiti vse razumne ukrepe, da bi preprečil, da bi vozila, ki prihajajo na </w:t>
      </w:r>
      <w:r w:rsidR="00CB636A" w:rsidRPr="0099649D">
        <w:rPr>
          <w:rFonts w:ascii="Times New Roman" w:hAnsi="Times New Roman" w:cs="Times New Roman"/>
          <w:szCs w:val="24"/>
        </w:rPr>
        <w:t>gradbišče</w:t>
      </w:r>
      <w:r w:rsidRPr="0099649D">
        <w:rPr>
          <w:rFonts w:ascii="Times New Roman" w:hAnsi="Times New Roman" w:cs="Times New Roman"/>
          <w:szCs w:val="24"/>
        </w:rPr>
        <w:t xml:space="preserve"> in ga zapuščajo, nanašala blato ali drugo nesnago z </w:t>
      </w:r>
      <w:r w:rsidR="002A05B2" w:rsidRPr="0099649D">
        <w:rPr>
          <w:rFonts w:ascii="Times New Roman" w:hAnsi="Times New Roman" w:cs="Times New Roman"/>
          <w:szCs w:val="24"/>
        </w:rPr>
        <w:t>gradbišča</w:t>
      </w:r>
      <w:r w:rsidRPr="0099649D">
        <w:rPr>
          <w:rFonts w:ascii="Times New Roman" w:hAnsi="Times New Roman" w:cs="Times New Roman"/>
          <w:szCs w:val="24"/>
        </w:rPr>
        <w:t xml:space="preserve"> na sosednje ceste in poti in mora v najkrajšem možnem času odstraniti vse odpadke, ki bi jih vozila kljub vsemu nanesla. </w:t>
      </w:r>
    </w:p>
    <w:p w14:paraId="2B447833"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Če se ne more izogniti enosmernemu prometu, mora izvajalec poskrbeti za ustrezen sistem nadzora prometa, kot je dogovorjeno v Načrtu vodenja cestnega prometa. O načrtu prometne ureditve se mora izvajalec dogovoriti z upravljavcem. Izvajalec mora pustiti svojo telefonsko številko, na kateri je dosegljiv tudi ponoči, na policijski postaji, v vsakem kraju, kjer trenutno izvaja gradbeno dejavnost.</w:t>
      </w:r>
    </w:p>
    <w:p w14:paraId="4E263625" w14:textId="77777777" w:rsidR="00106211" w:rsidRPr="0099649D" w:rsidRDefault="00106211">
      <w:pPr>
        <w:ind w:right="-709"/>
        <w:jc w:val="both"/>
        <w:rPr>
          <w:rFonts w:ascii="Times New Roman" w:hAnsi="Times New Roman" w:cs="Times New Roman"/>
          <w:szCs w:val="24"/>
        </w:rPr>
      </w:pPr>
    </w:p>
    <w:p w14:paraId="2B447834" w14:textId="1C502ACE" w:rsidR="001426AF" w:rsidRPr="0099649D" w:rsidRDefault="001C515E" w:rsidP="00D307A9">
      <w:pPr>
        <w:pStyle w:val="Naslov1"/>
        <w:ind w:firstLine="284"/>
      </w:pPr>
      <w:bookmarkStart w:id="33" w:name="_Toc56786513"/>
      <w:r w:rsidRPr="0099649D">
        <w:t xml:space="preserve">27. </w:t>
      </w:r>
      <w:r w:rsidR="001426AF" w:rsidRPr="0099649D">
        <w:t xml:space="preserve">Urejenost </w:t>
      </w:r>
      <w:r w:rsidR="003F134E" w:rsidRPr="0099649D">
        <w:t>gradbišča</w:t>
      </w:r>
      <w:bookmarkEnd w:id="33"/>
    </w:p>
    <w:p w14:paraId="4A86F355" w14:textId="77777777" w:rsidR="00D307A9" w:rsidRPr="0099649D" w:rsidRDefault="00D307A9" w:rsidP="00D307A9"/>
    <w:p w14:paraId="2B447835" w14:textId="788EFF5A"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Izvajalec mora z vseh ulic in cest ob koncu vsakega delovnega dne očistiti vso raztreseno umazanijo, gramoz ali druge materiale, ki so se tam nabrali zaradi gradnje. Čiščenje vključuje pranje z vodo, čiščenje s krtačami, in če je potrebno, tudi ročno čiščenje, da bi dosegli potrebno čistočo, primerljivo s sosednjimi cestami, kjer se promet na in z gradbišča ne odvija.</w:t>
      </w:r>
    </w:p>
    <w:p w14:paraId="2B447836"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odstraniti, skladno z Elaboratom ravnanja z gradbenimi odpadki, vse gradbene odpadke, izkopano zemljino in druge materiale z vseh ograj, jarkov, kanalov, kažipotov in mora spet vzpostaviti prejšnje stanje, takoj ko dokončno izvede pogodbena dela. </w:t>
      </w:r>
    </w:p>
    <w:p w14:paraId="2B447837" w14:textId="7A6851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lastRenderedPageBreak/>
        <w:t xml:space="preserve">Izvajalec ne more dobiti uporabnega dovoljenja dokler ne umakne vseh svojih strojev, opreme, naprav in odpadnega materiala z </w:t>
      </w:r>
      <w:r w:rsidR="002A05B2" w:rsidRPr="0099649D">
        <w:rPr>
          <w:rFonts w:ascii="Times New Roman" w:hAnsi="Times New Roman" w:cs="Times New Roman"/>
          <w:szCs w:val="24"/>
        </w:rPr>
        <w:t>gradbišča</w:t>
      </w:r>
      <w:r w:rsidRPr="0099649D">
        <w:rPr>
          <w:rFonts w:ascii="Times New Roman" w:hAnsi="Times New Roman" w:cs="Times New Roman"/>
          <w:szCs w:val="24"/>
        </w:rPr>
        <w:t xml:space="preserve">, in dokler na </w:t>
      </w:r>
      <w:r w:rsidR="002A05B2" w:rsidRPr="0099649D">
        <w:rPr>
          <w:rFonts w:ascii="Times New Roman" w:hAnsi="Times New Roman" w:cs="Times New Roman"/>
          <w:szCs w:val="24"/>
        </w:rPr>
        <w:t>gradbišču</w:t>
      </w:r>
      <w:r w:rsidRPr="0099649D">
        <w:rPr>
          <w:rFonts w:ascii="Times New Roman" w:hAnsi="Times New Roman" w:cs="Times New Roman"/>
          <w:szCs w:val="24"/>
        </w:rPr>
        <w:t xml:space="preserve"> ne vzpostavi prejšnjega stanja, na način, sprejemljiv za inženirja.</w:t>
      </w:r>
    </w:p>
    <w:p w14:paraId="2AF7FA11" w14:textId="77777777" w:rsidR="00106211" w:rsidRPr="0099649D" w:rsidRDefault="00106211">
      <w:pPr>
        <w:ind w:right="-709"/>
        <w:jc w:val="both"/>
        <w:rPr>
          <w:rFonts w:ascii="Times New Roman" w:hAnsi="Times New Roman" w:cs="Times New Roman"/>
          <w:szCs w:val="24"/>
        </w:rPr>
      </w:pPr>
    </w:p>
    <w:p w14:paraId="2B447838" w14:textId="3631DD32" w:rsidR="00EA332C" w:rsidRPr="0099649D" w:rsidRDefault="00A34FD6" w:rsidP="00D307A9">
      <w:pPr>
        <w:pStyle w:val="Naslov1"/>
        <w:ind w:firstLine="284"/>
        <w:rPr>
          <w:rFonts w:eastAsia="Times New Roman"/>
        </w:rPr>
      </w:pPr>
      <w:r w:rsidRPr="0099649D">
        <w:rPr>
          <w:rFonts w:eastAsia="Times New Roman"/>
        </w:rPr>
        <w:t xml:space="preserve"> </w:t>
      </w:r>
      <w:bookmarkStart w:id="34" w:name="_Toc56786514"/>
      <w:r w:rsidR="001C515E" w:rsidRPr="0099649D">
        <w:rPr>
          <w:rFonts w:eastAsia="Times New Roman"/>
        </w:rPr>
        <w:t xml:space="preserve">28. </w:t>
      </w:r>
      <w:r w:rsidR="00EA332C" w:rsidRPr="0099649D">
        <w:rPr>
          <w:rFonts w:eastAsia="Times New Roman"/>
        </w:rPr>
        <w:t>Ravnanje ob izrednih dogodkih</w:t>
      </w:r>
      <w:bookmarkEnd w:id="34"/>
    </w:p>
    <w:p w14:paraId="31FF8E6C" w14:textId="77777777" w:rsidR="00D307A9" w:rsidRPr="0099649D" w:rsidRDefault="00D307A9" w:rsidP="00D307A9"/>
    <w:p w14:paraId="064122BD" w14:textId="6774A373" w:rsidR="00106211" w:rsidRPr="0099649D" w:rsidRDefault="00EA332C" w:rsidP="00100E57">
      <w:pPr>
        <w:tabs>
          <w:tab w:val="left" w:pos="567"/>
          <w:tab w:val="left" w:pos="708"/>
        </w:tabs>
        <w:ind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V primeru izrednih dogodkov, ki je skupen pojem za resno nesrečo, nesrečo ali incident, kot je to opredeljeno s Pravilnikom </w:t>
      </w:r>
      <w:r w:rsidRPr="0099649D">
        <w:rPr>
          <w:rFonts w:ascii="Times New Roman" w:eastAsia="Times New Roman" w:hAnsi="Times New Roman" w:cs="Times New Roman"/>
          <w:bCs/>
          <w:szCs w:val="24"/>
        </w:rPr>
        <w:t>o ravnanju ob resnih nesrečah, nesrečah in incidentih v železniškem prometu (</w:t>
      </w:r>
      <w:r w:rsidR="00F8410F" w:rsidRPr="0099649D">
        <w:rPr>
          <w:rFonts w:ascii="Times New Roman" w:eastAsia="Times New Roman" w:hAnsi="Times New Roman" w:cs="Times New Roman"/>
          <w:bCs/>
          <w:szCs w:val="24"/>
        </w:rPr>
        <w:t xml:space="preserve">Uradni list RS, št. 62/15, 55/17 – </w:t>
      </w:r>
      <w:proofErr w:type="spellStart"/>
      <w:r w:rsidR="00F8410F" w:rsidRPr="0099649D">
        <w:rPr>
          <w:rFonts w:ascii="Times New Roman" w:eastAsia="Times New Roman" w:hAnsi="Times New Roman" w:cs="Times New Roman"/>
          <w:bCs/>
          <w:szCs w:val="24"/>
        </w:rPr>
        <w:t>popr</w:t>
      </w:r>
      <w:proofErr w:type="spellEnd"/>
      <w:r w:rsidR="00F8410F" w:rsidRPr="0099649D">
        <w:rPr>
          <w:rFonts w:ascii="Times New Roman" w:eastAsia="Times New Roman" w:hAnsi="Times New Roman" w:cs="Times New Roman"/>
          <w:bCs/>
          <w:szCs w:val="24"/>
        </w:rPr>
        <w:t>., 30/18 – ZVZelP-1 in 50/19</w:t>
      </w:r>
      <w:r w:rsidRPr="0099649D">
        <w:rPr>
          <w:rFonts w:ascii="Times New Roman" w:eastAsia="Times New Roman" w:hAnsi="Times New Roman" w:cs="Times New Roman"/>
          <w:bCs/>
          <w:szCs w:val="24"/>
        </w:rPr>
        <w:t>)</w:t>
      </w:r>
      <w:r w:rsidRPr="0099649D">
        <w:rPr>
          <w:rFonts w:ascii="Times New Roman" w:eastAsia="Times New Roman" w:hAnsi="Times New Roman" w:cs="Times New Roman"/>
          <w:szCs w:val="24"/>
        </w:rPr>
        <w:t xml:space="preserve"> je ravnanje predpisano s strani upravljavca. Če pride do izrednega dogodka zaradi krivde izvajalca, je ta dolžan kriti vse stroške za odpravo izrednega dogodka vključno s stroški zamud vlakov. Odpravo izrednih dogodkov lahko izvajajo izključno </w:t>
      </w:r>
      <w:r w:rsidR="00A34FD6" w:rsidRPr="0099649D">
        <w:rPr>
          <w:rFonts w:ascii="Times New Roman" w:eastAsia="Times New Roman" w:hAnsi="Times New Roman" w:cs="Times New Roman"/>
          <w:szCs w:val="24"/>
        </w:rPr>
        <w:t>pristojne službe upravljavca.</w:t>
      </w:r>
    </w:p>
    <w:p w14:paraId="18629415" w14:textId="77777777" w:rsidR="00A34FD6" w:rsidRPr="0099649D" w:rsidRDefault="00A34FD6">
      <w:pPr>
        <w:tabs>
          <w:tab w:val="left" w:pos="567"/>
          <w:tab w:val="left" w:pos="708"/>
        </w:tabs>
        <w:ind w:right="-709"/>
        <w:jc w:val="both"/>
        <w:rPr>
          <w:rFonts w:ascii="Times New Roman" w:eastAsia="Times New Roman" w:hAnsi="Times New Roman" w:cs="Times New Roman"/>
          <w:szCs w:val="24"/>
        </w:rPr>
      </w:pPr>
    </w:p>
    <w:p w14:paraId="2B44783A" w14:textId="3407951C" w:rsidR="001426AF" w:rsidRPr="0099649D" w:rsidRDefault="001C515E" w:rsidP="00D307A9">
      <w:pPr>
        <w:pStyle w:val="Naslov1"/>
        <w:ind w:firstLine="284"/>
      </w:pPr>
      <w:bookmarkStart w:id="35" w:name="_Toc56786515"/>
      <w:r w:rsidRPr="0099649D">
        <w:t xml:space="preserve">29. </w:t>
      </w:r>
      <w:r w:rsidR="001426AF" w:rsidRPr="0099649D">
        <w:t>Dogovori za nujne primere</w:t>
      </w:r>
      <w:bookmarkEnd w:id="35"/>
      <w:r w:rsidR="001426AF" w:rsidRPr="0099649D">
        <w:t xml:space="preserve"> </w:t>
      </w:r>
    </w:p>
    <w:p w14:paraId="21F01EC7" w14:textId="77777777" w:rsidR="00D307A9" w:rsidRPr="0099649D" w:rsidRDefault="00D307A9" w:rsidP="00D307A9"/>
    <w:p w14:paraId="2B44783B" w14:textId="77777777"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zagotoviti, da bo lahko na hitro sklical svojo ekipo izven normalnega delovnega časa, da bi opravil nujna dela, potrebna zaradi nevarnosti, ki grozi pričetemu delu. </w:t>
      </w:r>
    </w:p>
    <w:p w14:paraId="2B44783C" w14:textId="1852C61C"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Inženir mora imeti ob vsakem času na voljo seznam z naslovi in telefonskimi številkami izvajalčevega osebja, ki je trenutno odgovorno za organizacijo dela v nujnih primerih. Izvajalec se mora seznaniti z vsemi krajevnimi dogovori, ki veljajo za nujne primere, o tem pa mora obvestiti tudi svoje zaposlene</w:t>
      </w:r>
      <w:r w:rsidR="00992193" w:rsidRPr="0099649D">
        <w:rPr>
          <w:rFonts w:ascii="Times New Roman" w:hAnsi="Times New Roman" w:cs="Times New Roman"/>
          <w:szCs w:val="24"/>
        </w:rPr>
        <w:t>.</w:t>
      </w:r>
    </w:p>
    <w:p w14:paraId="0BDE67DB" w14:textId="77777777" w:rsidR="00106211" w:rsidRPr="0099649D" w:rsidRDefault="00106211">
      <w:pPr>
        <w:ind w:right="-709"/>
        <w:jc w:val="both"/>
        <w:rPr>
          <w:rFonts w:ascii="Times New Roman" w:hAnsi="Times New Roman" w:cs="Times New Roman"/>
          <w:szCs w:val="24"/>
        </w:rPr>
      </w:pPr>
    </w:p>
    <w:p w14:paraId="2B44783D" w14:textId="13D97656" w:rsidR="001426AF" w:rsidRPr="0099649D" w:rsidRDefault="001C515E" w:rsidP="00175BA6">
      <w:pPr>
        <w:pStyle w:val="Naslov1"/>
        <w:ind w:left="284"/>
      </w:pPr>
      <w:bookmarkStart w:id="36" w:name="_Toc56786516"/>
      <w:r w:rsidRPr="0099649D">
        <w:t xml:space="preserve">30. </w:t>
      </w:r>
      <w:r w:rsidR="001426AF" w:rsidRPr="0099649D">
        <w:t xml:space="preserve">Napeljave za uporabo na </w:t>
      </w:r>
      <w:r w:rsidR="002A05B2" w:rsidRPr="0099649D">
        <w:t>gradbišču</w:t>
      </w:r>
      <w:bookmarkEnd w:id="36"/>
      <w:r w:rsidR="001426AF" w:rsidRPr="0099649D">
        <w:t xml:space="preserve"> </w:t>
      </w:r>
    </w:p>
    <w:p w14:paraId="189D8402" w14:textId="77777777" w:rsidR="00D307A9" w:rsidRPr="0099649D" w:rsidRDefault="00D307A9" w:rsidP="00D307A9"/>
    <w:p w14:paraId="2B44783E" w14:textId="0A2285D5"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Izvajalec si mora na lastne stroške priskrbeti el</w:t>
      </w:r>
      <w:r w:rsidR="00D8607F" w:rsidRPr="0099649D">
        <w:rPr>
          <w:rFonts w:ascii="Times New Roman" w:hAnsi="Times New Roman" w:cs="Times New Roman"/>
          <w:szCs w:val="24"/>
        </w:rPr>
        <w:t>ektrično napeljavo, pitno vodo</w:t>
      </w:r>
      <w:r w:rsidRPr="0099649D">
        <w:rPr>
          <w:rFonts w:ascii="Times New Roman" w:hAnsi="Times New Roman" w:cs="Times New Roman"/>
          <w:szCs w:val="24"/>
        </w:rPr>
        <w:t xml:space="preserve"> in telefonske l</w:t>
      </w:r>
      <w:r w:rsidR="00D8607F" w:rsidRPr="0099649D">
        <w:rPr>
          <w:rFonts w:ascii="Times New Roman" w:hAnsi="Times New Roman" w:cs="Times New Roman"/>
          <w:szCs w:val="24"/>
        </w:rPr>
        <w:t>inije ter</w:t>
      </w:r>
      <w:r w:rsidRPr="0099649D">
        <w:rPr>
          <w:rFonts w:ascii="Times New Roman" w:hAnsi="Times New Roman" w:cs="Times New Roman"/>
          <w:szCs w:val="24"/>
        </w:rPr>
        <w:t xml:space="preserve"> druge napeljave, ki jih potrebuje za svoje delo na </w:t>
      </w:r>
      <w:r w:rsidR="002A05B2" w:rsidRPr="0099649D">
        <w:rPr>
          <w:rFonts w:ascii="Times New Roman" w:hAnsi="Times New Roman" w:cs="Times New Roman"/>
          <w:szCs w:val="24"/>
        </w:rPr>
        <w:t>gradbišču</w:t>
      </w:r>
      <w:r w:rsidRPr="0099649D">
        <w:rPr>
          <w:rFonts w:ascii="Times New Roman" w:hAnsi="Times New Roman" w:cs="Times New Roman"/>
          <w:szCs w:val="24"/>
        </w:rPr>
        <w:t xml:space="preserve"> in mora priskrbeti, vzdrževati in po zaključku del odstraniti, vse cevi, kable in spojke, preko katerih bo dovajal navedene storitve, potrebne za izvedbo del. Izvajalec mora poskrbeti za primerno količino sveže pitne vode na </w:t>
      </w:r>
      <w:r w:rsidR="002A05B2" w:rsidRPr="0099649D">
        <w:rPr>
          <w:rFonts w:ascii="Times New Roman" w:hAnsi="Times New Roman" w:cs="Times New Roman"/>
          <w:szCs w:val="24"/>
        </w:rPr>
        <w:t>gradbišču</w:t>
      </w:r>
      <w:r w:rsidRPr="0099649D">
        <w:rPr>
          <w:rFonts w:ascii="Times New Roman" w:hAnsi="Times New Roman" w:cs="Times New Roman"/>
          <w:szCs w:val="24"/>
        </w:rPr>
        <w:t xml:space="preserve">. </w:t>
      </w:r>
    </w:p>
    <w:p w14:paraId="2B44783F" w14:textId="380BE92D"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Vse električne inštalacije v začasni električni napeljavi morajo biti v skladu z veljavno nacionalno zakonodajo</w:t>
      </w:r>
      <w:r w:rsidR="003F0585" w:rsidRPr="0099649D">
        <w:rPr>
          <w:rFonts w:ascii="Times New Roman" w:hAnsi="Times New Roman" w:cs="Times New Roman"/>
          <w:szCs w:val="24"/>
        </w:rPr>
        <w:t>.</w:t>
      </w:r>
    </w:p>
    <w:p w14:paraId="67AECD6E" w14:textId="77777777" w:rsidR="003F0585" w:rsidRPr="0099649D" w:rsidRDefault="003F0585">
      <w:pPr>
        <w:ind w:right="-709"/>
        <w:jc w:val="both"/>
        <w:rPr>
          <w:rFonts w:ascii="Times New Roman" w:hAnsi="Times New Roman" w:cs="Times New Roman"/>
          <w:szCs w:val="24"/>
        </w:rPr>
      </w:pPr>
    </w:p>
    <w:p w14:paraId="2B447840" w14:textId="6DDDEE21" w:rsidR="001426AF" w:rsidRPr="0099649D" w:rsidRDefault="001C515E" w:rsidP="00D307A9">
      <w:pPr>
        <w:pStyle w:val="Naslov1"/>
        <w:ind w:firstLine="284"/>
      </w:pPr>
      <w:bookmarkStart w:id="37" w:name="_Toc56786517"/>
      <w:r w:rsidRPr="0099649D">
        <w:t xml:space="preserve">31. </w:t>
      </w:r>
      <w:r w:rsidR="001426AF" w:rsidRPr="0099649D">
        <w:t>Poškodbe dostopnih cest</w:t>
      </w:r>
      <w:bookmarkEnd w:id="37"/>
      <w:r w:rsidR="001426AF" w:rsidRPr="0099649D">
        <w:t xml:space="preserve"> </w:t>
      </w:r>
    </w:p>
    <w:p w14:paraId="76056B09" w14:textId="77777777" w:rsidR="00D307A9" w:rsidRPr="0099649D" w:rsidRDefault="00D307A9" w:rsidP="00D307A9"/>
    <w:p w14:paraId="2B447841" w14:textId="456A7E82"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zagotoviti, da bodo poškodbe na vseh javnih ali zasebnih cestah, pešpoteh in kolovozih, ki jih bodo uporabljala vozila ali oprema, ki bodo vozila na ali iz </w:t>
      </w:r>
      <w:r w:rsidR="00106211" w:rsidRPr="0099649D">
        <w:rPr>
          <w:rFonts w:ascii="Times New Roman" w:hAnsi="Times New Roman" w:cs="Times New Roman"/>
          <w:szCs w:val="24"/>
        </w:rPr>
        <w:t>gradbišča</w:t>
      </w:r>
      <w:r w:rsidRPr="0099649D">
        <w:rPr>
          <w:rFonts w:ascii="Times New Roman" w:hAnsi="Times New Roman" w:cs="Times New Roman"/>
          <w:szCs w:val="24"/>
        </w:rPr>
        <w:t>, minimalne in je odgovoren za stroške popravil, potrebnih za vzpostavitev prejšnjega stanja na teh cestah, kolovozih ali pešpoteh na način, ki je sprejemljiv za inženirja in lastnika, oziroma nadzornega organa ceste</w:t>
      </w:r>
      <w:r w:rsidR="00992193" w:rsidRPr="0099649D">
        <w:rPr>
          <w:rFonts w:ascii="Times New Roman" w:hAnsi="Times New Roman" w:cs="Times New Roman"/>
          <w:szCs w:val="24"/>
        </w:rPr>
        <w:t>.</w:t>
      </w:r>
    </w:p>
    <w:p w14:paraId="1BD97A18" w14:textId="77777777" w:rsidR="00106211" w:rsidRPr="0099649D" w:rsidRDefault="00106211">
      <w:pPr>
        <w:ind w:right="-709"/>
        <w:jc w:val="both"/>
        <w:rPr>
          <w:rFonts w:ascii="Times New Roman" w:hAnsi="Times New Roman" w:cs="Times New Roman"/>
          <w:szCs w:val="24"/>
        </w:rPr>
      </w:pPr>
    </w:p>
    <w:p w14:paraId="2B447842" w14:textId="48E82CA2" w:rsidR="001426AF" w:rsidRPr="0099649D" w:rsidRDefault="001C515E" w:rsidP="00175BA6">
      <w:pPr>
        <w:pStyle w:val="Naslov1"/>
        <w:ind w:firstLine="284"/>
      </w:pPr>
      <w:bookmarkStart w:id="38" w:name="_Toc56786518"/>
      <w:r w:rsidRPr="0099649D">
        <w:lastRenderedPageBreak/>
        <w:t xml:space="preserve">32. </w:t>
      </w:r>
      <w:r w:rsidR="001426AF" w:rsidRPr="0099649D">
        <w:t>Sanitarije</w:t>
      </w:r>
      <w:bookmarkEnd w:id="38"/>
      <w:r w:rsidR="001426AF" w:rsidRPr="0099649D">
        <w:t xml:space="preserve"> </w:t>
      </w:r>
    </w:p>
    <w:p w14:paraId="0E052024" w14:textId="77777777" w:rsidR="00D307A9" w:rsidRPr="0099649D" w:rsidRDefault="00D307A9" w:rsidP="00D307A9"/>
    <w:p w14:paraId="2B447843" w14:textId="218415D3" w:rsidR="001426AF" w:rsidRPr="0099649D" w:rsidRDefault="001426AF" w:rsidP="00100E57">
      <w:pPr>
        <w:ind w:right="-709"/>
        <w:jc w:val="both"/>
        <w:rPr>
          <w:rFonts w:ascii="Times New Roman" w:hAnsi="Times New Roman" w:cs="Times New Roman"/>
          <w:szCs w:val="24"/>
        </w:rPr>
      </w:pPr>
      <w:r w:rsidRPr="0099649D">
        <w:rPr>
          <w:rFonts w:ascii="Times New Roman" w:hAnsi="Times New Roman" w:cs="Times New Roman"/>
          <w:szCs w:val="24"/>
        </w:rPr>
        <w:t xml:space="preserve">Izvajalec mora priskrbeti na </w:t>
      </w:r>
      <w:r w:rsidR="00106211" w:rsidRPr="0099649D">
        <w:rPr>
          <w:rFonts w:ascii="Times New Roman" w:hAnsi="Times New Roman" w:cs="Times New Roman"/>
          <w:szCs w:val="24"/>
        </w:rPr>
        <w:t>gradbišču</w:t>
      </w:r>
      <w:r w:rsidRPr="0099649D">
        <w:rPr>
          <w:rFonts w:ascii="Times New Roman" w:hAnsi="Times New Roman" w:cs="Times New Roman"/>
          <w:szCs w:val="24"/>
        </w:rPr>
        <w:t xml:space="preserve"> dovolj kemičnih stranišč ali stranišč na splakovanje. Stranišča morajo biti ustrezne vrste in izvajalec jih mora ves čas vzdrževati v higienskem stanju. </w:t>
      </w:r>
    </w:p>
    <w:p w14:paraId="2B447844"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V kolikor bodo kemična stranišča, morajo biti ustrezno zgrajena, tako da zaradi njihove uporabe ne more priti do zdravju škodljivega onesnaženja. </w:t>
      </w:r>
    </w:p>
    <w:p w14:paraId="2B447845" w14:textId="2DC9C89F"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Po zaključku del mora izvajalec stranišča odstraniti in na področju, kjer so bila postavljena, ponovno vzpostaviti prvotno stanje.</w:t>
      </w:r>
    </w:p>
    <w:p w14:paraId="05FDC083" w14:textId="77777777" w:rsidR="00555410" w:rsidRPr="0099649D" w:rsidRDefault="00555410">
      <w:pPr>
        <w:ind w:right="-709"/>
        <w:jc w:val="both"/>
        <w:rPr>
          <w:rFonts w:ascii="Times New Roman" w:hAnsi="Times New Roman" w:cs="Times New Roman"/>
          <w:szCs w:val="24"/>
        </w:rPr>
      </w:pPr>
    </w:p>
    <w:p w14:paraId="2B447846" w14:textId="75AEBE05" w:rsidR="001426AF" w:rsidRPr="0099649D" w:rsidRDefault="001C515E" w:rsidP="00175BA6">
      <w:pPr>
        <w:pStyle w:val="Naslov1"/>
        <w:ind w:firstLine="284"/>
      </w:pPr>
      <w:bookmarkStart w:id="39" w:name="_Toc56786519"/>
      <w:r w:rsidRPr="0099649D">
        <w:t xml:space="preserve">33. </w:t>
      </w:r>
      <w:r w:rsidR="001426AF" w:rsidRPr="0099649D">
        <w:t>Pravica do uporabe zemljišča</w:t>
      </w:r>
      <w:bookmarkEnd w:id="39"/>
      <w:r w:rsidR="001426AF" w:rsidRPr="0099649D">
        <w:t xml:space="preserve"> </w:t>
      </w:r>
    </w:p>
    <w:p w14:paraId="4BBCC7D1" w14:textId="77777777" w:rsidR="00D307A9" w:rsidRPr="0099649D" w:rsidRDefault="00D307A9" w:rsidP="00D307A9"/>
    <w:p w14:paraId="3EB21FF3" w14:textId="553D35AA" w:rsidR="00025DD5" w:rsidRPr="0099649D" w:rsidRDefault="00025DD5" w:rsidP="00100E57">
      <w:pPr>
        <w:ind w:right="-709"/>
        <w:jc w:val="both"/>
        <w:rPr>
          <w:rFonts w:ascii="Times New Roman" w:hAnsi="Times New Roman" w:cs="Times New Roman"/>
          <w:szCs w:val="24"/>
        </w:rPr>
      </w:pPr>
      <w:r w:rsidRPr="0099649D">
        <w:rPr>
          <w:rFonts w:ascii="Times New Roman" w:hAnsi="Times New Roman" w:cs="Times New Roman"/>
          <w:szCs w:val="24"/>
        </w:rPr>
        <w:t>Izvajalec mora omejiti svoje grad</w:t>
      </w:r>
      <w:r w:rsidR="00106211" w:rsidRPr="0099649D">
        <w:rPr>
          <w:rFonts w:ascii="Times New Roman" w:hAnsi="Times New Roman" w:cs="Times New Roman"/>
          <w:szCs w:val="24"/>
        </w:rPr>
        <w:t xml:space="preserve">bene dejavnosti znotraj </w:t>
      </w:r>
      <w:r w:rsidRPr="0099649D">
        <w:rPr>
          <w:rFonts w:ascii="Times New Roman" w:hAnsi="Times New Roman" w:cs="Times New Roman"/>
          <w:szCs w:val="24"/>
        </w:rPr>
        <w:t xml:space="preserve">gradbišča in mora tudi svojim uslužbencem prepovedati vstop na tuje zemljišče, razen če se pisno dogovori </w:t>
      </w:r>
      <w:r w:rsidR="006E2663" w:rsidRPr="0099649D">
        <w:rPr>
          <w:rFonts w:ascii="Times New Roman" w:hAnsi="Times New Roman" w:cs="Times New Roman"/>
          <w:szCs w:val="24"/>
        </w:rPr>
        <w:t xml:space="preserve">za uporabo dodatnih </w:t>
      </w:r>
      <w:proofErr w:type="spellStart"/>
      <w:r w:rsidR="006E2663" w:rsidRPr="0099649D">
        <w:rPr>
          <w:rFonts w:ascii="Times New Roman" w:hAnsi="Times New Roman" w:cs="Times New Roman"/>
          <w:szCs w:val="24"/>
        </w:rPr>
        <w:t>pov</w:t>
      </w:r>
      <w:r w:rsidRPr="0099649D">
        <w:rPr>
          <w:rFonts w:ascii="Times New Roman" w:hAnsi="Times New Roman" w:cs="Times New Roman"/>
          <w:szCs w:val="24"/>
        </w:rPr>
        <w:t>šin</w:t>
      </w:r>
      <w:proofErr w:type="spellEnd"/>
      <w:r w:rsidRPr="0099649D">
        <w:rPr>
          <w:rFonts w:ascii="Times New Roman" w:hAnsi="Times New Roman" w:cs="Times New Roman"/>
          <w:szCs w:val="24"/>
        </w:rPr>
        <w:t>. Preden poskusi uveljaviti kakršno koli pravico, za katero se je sam dogovoril, v zvezi z dovoljenji za uporabo poti ali prehodov al</w:t>
      </w:r>
      <w:r w:rsidR="00106211" w:rsidRPr="0099649D">
        <w:rPr>
          <w:rFonts w:ascii="Times New Roman" w:hAnsi="Times New Roman" w:cs="Times New Roman"/>
          <w:szCs w:val="24"/>
        </w:rPr>
        <w:t>i z nastanitvijo izven gradbišča</w:t>
      </w:r>
      <w:r w:rsidRPr="0099649D">
        <w:rPr>
          <w:rFonts w:ascii="Times New Roman" w:hAnsi="Times New Roman" w:cs="Times New Roman"/>
          <w:szCs w:val="24"/>
        </w:rPr>
        <w:t>, mora o tem pisno obvestiti inženirja.</w:t>
      </w:r>
    </w:p>
    <w:p w14:paraId="2B447848"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Izvajalec je odgovoren za odstranjevanje vseh svojih orodij in odpadkov s področij, ki jih ima pravico uporabljati ali preko katerih mu je dovoljen prehod. Izvajalec mora sam določiti kolikšen prostor potrebuje v vsakem posameznem primeru. </w:t>
      </w:r>
    </w:p>
    <w:p w14:paraId="2B447849" w14:textId="19BFD9EB"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Izvajalec je odgovoren za vsako poškodbo zasebne lastnine izven obsega, ki </w:t>
      </w:r>
      <w:r w:rsidR="00F6772A" w:rsidRPr="0099649D">
        <w:rPr>
          <w:rFonts w:ascii="Times New Roman" w:hAnsi="Times New Roman" w:cs="Times New Roman"/>
          <w:szCs w:val="24"/>
        </w:rPr>
        <w:t xml:space="preserve">sta </w:t>
      </w:r>
      <w:r w:rsidRPr="0099649D">
        <w:rPr>
          <w:rFonts w:ascii="Times New Roman" w:hAnsi="Times New Roman" w:cs="Times New Roman"/>
          <w:szCs w:val="24"/>
        </w:rPr>
        <w:t>ga določil</w:t>
      </w:r>
      <w:r w:rsidR="00F6772A" w:rsidRPr="0099649D">
        <w:rPr>
          <w:rFonts w:ascii="Times New Roman" w:hAnsi="Times New Roman" w:cs="Times New Roman"/>
          <w:szCs w:val="24"/>
        </w:rPr>
        <w:t>a</w:t>
      </w:r>
      <w:r w:rsidRPr="0099649D">
        <w:rPr>
          <w:rFonts w:ascii="Times New Roman" w:hAnsi="Times New Roman" w:cs="Times New Roman"/>
          <w:szCs w:val="24"/>
        </w:rPr>
        <w:t xml:space="preserve"> naročnik </w:t>
      </w:r>
      <w:r w:rsidR="00F6772A" w:rsidRPr="0099649D">
        <w:rPr>
          <w:rFonts w:ascii="Times New Roman" w:hAnsi="Times New Roman" w:cs="Times New Roman"/>
          <w:szCs w:val="24"/>
        </w:rPr>
        <w:t xml:space="preserve">in soinvestitor </w:t>
      </w:r>
      <w:r w:rsidR="006E2663" w:rsidRPr="0099649D">
        <w:rPr>
          <w:rFonts w:ascii="Times New Roman" w:hAnsi="Times New Roman" w:cs="Times New Roman"/>
          <w:szCs w:val="24"/>
        </w:rPr>
        <w:t xml:space="preserve">za izvajalčevo </w:t>
      </w:r>
      <w:r w:rsidR="00444614" w:rsidRPr="0099649D">
        <w:rPr>
          <w:rFonts w:ascii="Times New Roman" w:hAnsi="Times New Roman" w:cs="Times New Roman"/>
          <w:szCs w:val="24"/>
        </w:rPr>
        <w:t>uporabo</w:t>
      </w:r>
      <w:r w:rsidRPr="0099649D">
        <w:rPr>
          <w:rFonts w:ascii="Times New Roman" w:hAnsi="Times New Roman" w:cs="Times New Roman"/>
          <w:szCs w:val="24"/>
        </w:rPr>
        <w:t xml:space="preserve">. </w:t>
      </w:r>
    </w:p>
    <w:p w14:paraId="2B44784A" w14:textId="7549B4BE"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Preden bo inženir podpisal končni obračun, mora izvajalec naročniku</w:t>
      </w:r>
      <w:r w:rsidR="00F6772A" w:rsidRPr="0099649D">
        <w:rPr>
          <w:rFonts w:ascii="Times New Roman" w:hAnsi="Times New Roman" w:cs="Times New Roman"/>
          <w:szCs w:val="24"/>
        </w:rPr>
        <w:t xml:space="preserve"> in soinvestitorju</w:t>
      </w:r>
      <w:r w:rsidRPr="0099649D">
        <w:rPr>
          <w:rFonts w:ascii="Times New Roman" w:hAnsi="Times New Roman" w:cs="Times New Roman"/>
          <w:szCs w:val="24"/>
        </w:rPr>
        <w:t xml:space="preserve"> predložiti pisna potrdila od lastnikov zemljišč, s katerimi se je sam dogovoril za pravico uporabe in prehoda preko zemljišča in lastnikov zemljišč, na katera je izvajalec iz kakršnega koli razloga razširil svojo dejavnost, da je na zemljiščih spet vzpostavljeno prejšnje stanje</w:t>
      </w:r>
      <w:r w:rsidR="002C6CEE" w:rsidRPr="0099649D">
        <w:rPr>
          <w:rFonts w:ascii="Times New Roman" w:hAnsi="Times New Roman" w:cs="Times New Roman"/>
          <w:szCs w:val="24"/>
        </w:rPr>
        <w:t xml:space="preserve"> in da ne bo nobenih zahtevkov za odškodnine</w:t>
      </w:r>
      <w:r w:rsidRPr="0099649D">
        <w:rPr>
          <w:rFonts w:ascii="Times New Roman" w:hAnsi="Times New Roman" w:cs="Times New Roman"/>
          <w:szCs w:val="24"/>
        </w:rPr>
        <w:t xml:space="preserve">. </w:t>
      </w:r>
    </w:p>
    <w:p w14:paraId="2B44784B" w14:textId="28A2248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Predvideno je, da se</w:t>
      </w:r>
      <w:r w:rsidR="002C6CEE" w:rsidRPr="0099649D">
        <w:rPr>
          <w:rFonts w:ascii="Times New Roman" w:hAnsi="Times New Roman" w:cs="Times New Roman"/>
          <w:szCs w:val="24"/>
        </w:rPr>
        <w:t xml:space="preserve"> pisna</w:t>
      </w:r>
      <w:r w:rsidRPr="0099649D">
        <w:rPr>
          <w:rFonts w:ascii="Times New Roman" w:hAnsi="Times New Roman" w:cs="Times New Roman"/>
          <w:szCs w:val="24"/>
        </w:rPr>
        <w:t xml:space="preserve"> dovoljenja za pravico uporabe in prehoda preko zemljišč in ostala dovoljenja pridobijo pred začetkom gradbenih del. Če se pridobivanje potrebnih dovoljenj zavleče, mora izvajalec svoje delo načrtovati tako, da bo svoje dejavnosti omejil na področja, za katera ima dovoljenja ali jih ne potrebuje, vse dokler potrebnih dovoljenj ne pridobi.</w:t>
      </w:r>
    </w:p>
    <w:p w14:paraId="2B44784C"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 xml:space="preserve">Za potrebe gradbišča se uporabljajo že obstoječe komunikacije in ureja čim manj novih dovoznih poti. </w:t>
      </w:r>
    </w:p>
    <w:p w14:paraId="2B44784D" w14:textId="77777777" w:rsidR="001426AF" w:rsidRPr="0099649D" w:rsidRDefault="001426AF">
      <w:pPr>
        <w:ind w:right="-709"/>
        <w:jc w:val="both"/>
        <w:rPr>
          <w:rFonts w:ascii="Times New Roman" w:hAnsi="Times New Roman" w:cs="Times New Roman"/>
          <w:szCs w:val="24"/>
        </w:rPr>
      </w:pPr>
      <w:r w:rsidRPr="0099649D">
        <w:rPr>
          <w:rFonts w:ascii="Times New Roman" w:hAnsi="Times New Roman" w:cs="Times New Roman"/>
          <w:szCs w:val="24"/>
        </w:rPr>
        <w:t>Pri organizaciji gradbišča se upošteva naslednje:</w:t>
      </w:r>
    </w:p>
    <w:p w14:paraId="2B44784E"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za transport se določijo obstoječe dovozne poti in ceste; </w:t>
      </w:r>
    </w:p>
    <w:p w14:paraId="2B44784F"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zagotovi se odvijanje motornega in peš prometa po obstoječem prometnem omrežju; </w:t>
      </w:r>
    </w:p>
    <w:p w14:paraId="2B447850"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vse ceste in poti, ki bodo služile obvozu ali transportu pred začetkom in med gradnjo, se ustrezno uredi, po končani gradnji pa se vse nastale poškodbe sanira; </w:t>
      </w:r>
    </w:p>
    <w:p w14:paraId="2B447851"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zagotovi se nemoteno komunalno oskrbo objektov in naprav preko vseh komunalnih, energetskih, telekomunikacijskih in drugih naprav, v času sanacije zidu se jih zaščiti, vse eventualne nove poškodbe sanira in posege uskladi s pristojnimi organi in organizacijami; </w:t>
      </w:r>
    </w:p>
    <w:p w14:paraId="2B447852"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v času gradnje se zagotovi zavarovanje gradbišča tako, da bosta zagotovljena varnost in nemotena raba sosednjih objektov in zemljišč in v skladu z veljavnimi prepisi se odpravi v </w:t>
      </w:r>
      <w:r w:rsidRPr="0099649D">
        <w:rPr>
          <w:rFonts w:ascii="Times New Roman" w:hAnsi="Times New Roman" w:cs="Times New Roman"/>
          <w:szCs w:val="24"/>
        </w:rPr>
        <w:lastRenderedPageBreak/>
        <w:t xml:space="preserve">najkrajšem možnem času morebitne negativne posledice, ki bi nastale zaradi graditve in obratovanja; </w:t>
      </w:r>
    </w:p>
    <w:p w14:paraId="2B447853" w14:textId="77777777" w:rsidR="00D8607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pred pričetkom del se posname obstoječe stanje vseh lokalnih cest in dovozov, ki bodo služili kot poti na gradbišče, se jih uredi in protiprašno zaščiti; v času gradnje se zagotovi vse potrebne varnostne ukrepe in organizacijo gradbišča, da bo preprečeno onesnaženje okolja in voda, ki bi nastalo zaradi transporta, skladiščenja in uporabe tekočih goriv in drugih škodljivih snovi oziroma v primeru nezgode. </w:t>
      </w:r>
    </w:p>
    <w:p w14:paraId="07618A8F" w14:textId="4F1A4A4B" w:rsidR="009E0C21" w:rsidRPr="0099649D" w:rsidRDefault="001C515E" w:rsidP="009E0C21">
      <w:pPr>
        <w:pStyle w:val="Naslov1"/>
        <w:ind w:left="284"/>
      </w:pPr>
      <w:bookmarkStart w:id="40" w:name="_Toc56786520"/>
      <w:r w:rsidRPr="0099649D">
        <w:t xml:space="preserve">34. </w:t>
      </w:r>
      <w:r w:rsidR="009E0C21" w:rsidRPr="0099649D">
        <w:t>Druge obveznosti</w:t>
      </w:r>
      <w:bookmarkEnd w:id="40"/>
    </w:p>
    <w:p w14:paraId="3EA0F3FE" w14:textId="77777777" w:rsidR="009E0C21" w:rsidRPr="0099649D" w:rsidRDefault="009E0C21" w:rsidP="003E39F4"/>
    <w:p w14:paraId="2B447855" w14:textId="6F436408" w:rsidR="001426AF" w:rsidRPr="0099649D" w:rsidRDefault="001426AF" w:rsidP="003E39F4">
      <w:pPr>
        <w:rPr>
          <w:rFonts w:ascii="Times New Roman" w:hAnsi="Times New Roman" w:cs="Times New Roman"/>
        </w:rPr>
      </w:pPr>
      <w:r w:rsidRPr="0099649D">
        <w:rPr>
          <w:rFonts w:ascii="Times New Roman" w:hAnsi="Times New Roman" w:cs="Times New Roman"/>
        </w:rPr>
        <w:t>Poleg splošnih obveznosti</w:t>
      </w:r>
      <w:r w:rsidR="002C6CEE" w:rsidRPr="0099649D">
        <w:rPr>
          <w:rFonts w:ascii="Times New Roman" w:hAnsi="Times New Roman" w:cs="Times New Roman"/>
        </w:rPr>
        <w:t xml:space="preserve"> v okviru pogodbene vrednosti z DDV</w:t>
      </w:r>
      <w:r w:rsidRPr="0099649D">
        <w:rPr>
          <w:rFonts w:ascii="Times New Roman" w:hAnsi="Times New Roman" w:cs="Times New Roman"/>
        </w:rPr>
        <w:t xml:space="preserve">, so obveznosti izvajalca tudi: </w:t>
      </w:r>
    </w:p>
    <w:p w14:paraId="2B447857" w14:textId="172033AD"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zgradi </w:t>
      </w:r>
      <w:r w:rsidR="002C6CEE" w:rsidRPr="0099649D">
        <w:rPr>
          <w:rFonts w:ascii="Times New Roman" w:hAnsi="Times New Roman" w:cs="Times New Roman"/>
          <w:szCs w:val="24"/>
        </w:rPr>
        <w:t>si</w:t>
      </w:r>
      <w:r w:rsidRPr="0099649D">
        <w:rPr>
          <w:rFonts w:ascii="Times New Roman" w:hAnsi="Times New Roman" w:cs="Times New Roman"/>
          <w:szCs w:val="24"/>
        </w:rPr>
        <w:t xml:space="preserve"> dostope, ki v načrtu za pridobitev gradbenega dovoljenja niso predvideni, bodo pa utemeljeni v času gradnje; </w:t>
      </w:r>
    </w:p>
    <w:p w14:paraId="2B447858"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nadomesti vse komunalne objekte in naprave, ki v načrtu niso evidentirani, pa se ugotovi, da so prizadeti zaradi sanacije zidu; </w:t>
      </w:r>
    </w:p>
    <w:p w14:paraId="2B447859"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v primeru, da bodo na objektih, napravah in ureditvah ob transportnih poteh in ob gradbišču nastale škode, ki so posledica gradnje, izvajalec sanira škodo oziroma plača odškodnino; </w:t>
      </w:r>
    </w:p>
    <w:p w14:paraId="2B44785A"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nadomesti, sanira ali povrne se nastalo škodo za vse ostale objekte, naprave in uredi</w:t>
      </w:r>
      <w:bookmarkStart w:id="41" w:name="_GoBack"/>
      <w:bookmarkEnd w:id="41"/>
      <w:r w:rsidRPr="0099649D">
        <w:rPr>
          <w:rFonts w:ascii="Times New Roman" w:hAnsi="Times New Roman" w:cs="Times New Roman"/>
          <w:szCs w:val="24"/>
        </w:rPr>
        <w:t xml:space="preserve">tve, ki v načrtu niso evidentirani, pa se pri gradnji ugotovi, da so prizadeti zaradi sanacije in izgradnje zidu; </w:t>
      </w:r>
    </w:p>
    <w:p w14:paraId="2B44785B"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 xml:space="preserve">krajane se tekoče obvešča o delih in posledicah: prašenje, vibracije, hrup itn. in možnih kratkotrajnih prekinitvah dobave pitne vode in električne energije; </w:t>
      </w:r>
    </w:p>
    <w:p w14:paraId="2B44785C" w14:textId="77777777" w:rsidR="001426AF" w:rsidRPr="0099649D" w:rsidRDefault="001426AF">
      <w:pPr>
        <w:pStyle w:val="Odstavekseznama"/>
        <w:numPr>
          <w:ilvl w:val="0"/>
          <w:numId w:val="1"/>
        </w:numPr>
        <w:ind w:right="-709"/>
        <w:jc w:val="both"/>
        <w:rPr>
          <w:rFonts w:ascii="Times New Roman" w:hAnsi="Times New Roman" w:cs="Times New Roman"/>
          <w:szCs w:val="24"/>
        </w:rPr>
      </w:pPr>
      <w:r w:rsidRPr="0099649D">
        <w:rPr>
          <w:rFonts w:ascii="Times New Roman" w:hAnsi="Times New Roman" w:cs="Times New Roman"/>
          <w:szCs w:val="24"/>
        </w:rPr>
        <w:t>ob kratkotrajnih prekinitvah cest in poti se obvesti prebivalstvo in v tistem času uredi ustrezne obvoze.</w:t>
      </w:r>
    </w:p>
    <w:p w14:paraId="6DE25FB0" w14:textId="77777777" w:rsidR="003879A5" w:rsidRPr="0099649D" w:rsidRDefault="003879A5" w:rsidP="00D307A9">
      <w:pPr>
        <w:pStyle w:val="Naslov1"/>
        <w:ind w:firstLine="284"/>
        <w:rPr>
          <w:rFonts w:eastAsia="Times New Roman"/>
        </w:rPr>
      </w:pPr>
      <w:bookmarkStart w:id="42" w:name="_Toc56786521"/>
    </w:p>
    <w:p w14:paraId="2B44785E" w14:textId="0DF43D5A" w:rsidR="00F04F63" w:rsidRPr="0099649D" w:rsidRDefault="001C515E" w:rsidP="00D307A9">
      <w:pPr>
        <w:pStyle w:val="Naslov1"/>
        <w:ind w:firstLine="284"/>
        <w:rPr>
          <w:rFonts w:eastAsia="Times New Roman"/>
        </w:rPr>
      </w:pPr>
      <w:r w:rsidRPr="0099649D">
        <w:rPr>
          <w:rFonts w:eastAsia="Times New Roman"/>
        </w:rPr>
        <w:t xml:space="preserve">35. </w:t>
      </w:r>
      <w:r w:rsidR="00F04F63" w:rsidRPr="0099649D">
        <w:rPr>
          <w:rFonts w:eastAsia="Times New Roman"/>
        </w:rPr>
        <w:t>Zavarovanje</w:t>
      </w:r>
      <w:bookmarkEnd w:id="42"/>
    </w:p>
    <w:p w14:paraId="7B1DF074" w14:textId="77777777" w:rsidR="00D307A9" w:rsidRPr="0099649D" w:rsidRDefault="00D307A9" w:rsidP="00D307A9"/>
    <w:p w14:paraId="716F3C6D" w14:textId="5DF7EAC2" w:rsidR="00AD5BFF" w:rsidRPr="0099649D" w:rsidRDefault="00F04F63" w:rsidP="00100E57">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Izvajalec je </w:t>
      </w:r>
      <w:r w:rsidR="00672785" w:rsidRPr="0099649D">
        <w:rPr>
          <w:rFonts w:ascii="Times New Roman" w:eastAsia="Times New Roman" w:hAnsi="Times New Roman" w:cs="Times New Roman"/>
          <w:bCs/>
          <w:szCs w:val="24"/>
        </w:rPr>
        <w:t xml:space="preserve">dolžan </w:t>
      </w:r>
      <w:r w:rsidRPr="0099649D">
        <w:rPr>
          <w:rFonts w:ascii="Times New Roman" w:eastAsia="Times New Roman" w:hAnsi="Times New Roman" w:cs="Times New Roman"/>
          <w:bCs/>
          <w:szCs w:val="24"/>
        </w:rPr>
        <w:t>skleniti vsa zavarovanja, ki se nanašajo na Pogodbo v skladu s predpisi Republike Slovenije</w:t>
      </w:r>
      <w:r w:rsidR="00AD5BFF" w:rsidRPr="0099649D">
        <w:rPr>
          <w:rFonts w:ascii="Times New Roman" w:eastAsia="Times New Roman" w:hAnsi="Times New Roman" w:cs="Times New Roman"/>
          <w:bCs/>
          <w:szCs w:val="24"/>
        </w:rPr>
        <w:t>. Dokazila, da so bila zavarovanja sklenjena morajo biti dostavljena inženirju oz. naročniku in so</w:t>
      </w:r>
      <w:r w:rsidR="004D1565" w:rsidRPr="0099649D">
        <w:rPr>
          <w:rFonts w:ascii="Times New Roman" w:eastAsia="Times New Roman" w:hAnsi="Times New Roman" w:cs="Times New Roman"/>
          <w:bCs/>
          <w:szCs w:val="24"/>
        </w:rPr>
        <w:t>investitorju</w:t>
      </w:r>
      <w:r w:rsidR="00AD5BFF" w:rsidRPr="0099649D">
        <w:rPr>
          <w:rFonts w:ascii="Times New Roman" w:eastAsia="Times New Roman" w:hAnsi="Times New Roman" w:cs="Times New Roman"/>
          <w:bCs/>
          <w:szCs w:val="24"/>
        </w:rPr>
        <w:t xml:space="preserve"> najmanj 7 dni pred pričetkom del</w:t>
      </w:r>
      <w:r w:rsidR="003879A5" w:rsidRPr="0099649D">
        <w:rPr>
          <w:rFonts w:ascii="Times New Roman" w:eastAsia="Times New Roman" w:hAnsi="Times New Roman" w:cs="Times New Roman"/>
          <w:bCs/>
          <w:szCs w:val="24"/>
        </w:rPr>
        <w:t>.</w:t>
      </w:r>
    </w:p>
    <w:p w14:paraId="2B447861" w14:textId="092BCF45" w:rsidR="00F04F63" w:rsidRPr="0099649D" w:rsidRDefault="00833A71" w:rsidP="00D307A9">
      <w:pPr>
        <w:spacing w:after="120"/>
        <w:ind w:left="426" w:right="-709"/>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35.1. </w:t>
      </w:r>
      <w:r w:rsidR="00F04F63" w:rsidRPr="0099649D">
        <w:rPr>
          <w:rFonts w:ascii="Times New Roman" w:eastAsia="Times New Roman" w:hAnsi="Times New Roman" w:cs="Times New Roman"/>
          <w:szCs w:val="24"/>
        </w:rPr>
        <w:t>Zavarovanje izvajalčevih del in opreme</w:t>
      </w:r>
    </w:p>
    <w:p w14:paraId="2B447862" w14:textId="6271CF88" w:rsidR="00F04F63" w:rsidRPr="0099649D" w:rsidRDefault="00F04F63" w:rsidP="00100E57">
      <w:pPr>
        <w:spacing w:after="120"/>
        <w:ind w:right="-709"/>
        <w:jc w:val="both"/>
        <w:rPr>
          <w:rFonts w:ascii="Times New Roman" w:eastAsia="Times New Roman" w:hAnsi="Times New Roman" w:cs="Times New Roman"/>
          <w:bCs/>
          <w:szCs w:val="24"/>
        </w:rPr>
      </w:pPr>
      <w:proofErr w:type="spellStart"/>
      <w:r w:rsidRPr="0099649D">
        <w:rPr>
          <w:rFonts w:ascii="Times New Roman" w:eastAsia="Times New Roman" w:hAnsi="Times New Roman" w:cs="Times New Roman"/>
          <w:bCs/>
          <w:szCs w:val="24"/>
        </w:rPr>
        <w:t>Zavarovateljska</w:t>
      </w:r>
      <w:proofErr w:type="spellEnd"/>
      <w:r w:rsidRPr="0099649D">
        <w:rPr>
          <w:rFonts w:ascii="Times New Roman" w:eastAsia="Times New Roman" w:hAnsi="Times New Roman" w:cs="Times New Roman"/>
          <w:bCs/>
          <w:szCs w:val="24"/>
        </w:rPr>
        <w:t xml:space="preserve"> stranka mora zavarovati dela, obratno opremo, material in dokumente izvajalca </w:t>
      </w:r>
      <w:r w:rsidR="00F64DB8" w:rsidRPr="0099649D">
        <w:rPr>
          <w:rFonts w:ascii="Times New Roman" w:eastAsia="Times New Roman" w:hAnsi="Times New Roman" w:cs="Times New Roman"/>
          <w:bCs/>
          <w:szCs w:val="24"/>
        </w:rPr>
        <w:t>za strošek celotnega nadomestila</w:t>
      </w:r>
      <w:r w:rsidRPr="0099649D">
        <w:rPr>
          <w:rFonts w:ascii="Times New Roman" w:eastAsia="Times New Roman" w:hAnsi="Times New Roman" w:cs="Times New Roman"/>
          <w:bCs/>
          <w:szCs w:val="24"/>
        </w:rPr>
        <w:t xml:space="preserve"> za vse to, vključno s stroški rušenja, odstranitev ruševin in plačilo strokovnjakov.</w:t>
      </w:r>
    </w:p>
    <w:p w14:paraId="2B447863" w14:textId="43338878" w:rsidR="00F04F63" w:rsidRPr="0099649D" w:rsidRDefault="00F04F63">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Ni potrebno, </w:t>
      </w:r>
      <w:r w:rsidR="00E03DEE" w:rsidRPr="0099649D">
        <w:rPr>
          <w:rFonts w:ascii="Times New Roman" w:eastAsia="Times New Roman" w:hAnsi="Times New Roman" w:cs="Times New Roman"/>
          <w:bCs/>
          <w:szCs w:val="24"/>
        </w:rPr>
        <w:t xml:space="preserve">da zavarovanje </w:t>
      </w:r>
      <w:r w:rsidRPr="0099649D">
        <w:rPr>
          <w:rFonts w:ascii="Times New Roman" w:eastAsia="Times New Roman" w:hAnsi="Times New Roman" w:cs="Times New Roman"/>
          <w:bCs/>
          <w:szCs w:val="24"/>
        </w:rPr>
        <w:t>pokriva stroške izgube ali rizikov</w:t>
      </w:r>
      <w:r w:rsidR="00E03DEE" w:rsidRPr="0099649D">
        <w:rPr>
          <w:rFonts w:ascii="Times New Roman" w:eastAsia="Times New Roman" w:hAnsi="Times New Roman" w:cs="Times New Roman"/>
          <w:bCs/>
          <w:szCs w:val="24"/>
        </w:rPr>
        <w:t>.</w:t>
      </w:r>
      <w:r w:rsidRPr="0099649D">
        <w:rPr>
          <w:rFonts w:ascii="Times New Roman" w:eastAsia="Times New Roman" w:hAnsi="Times New Roman" w:cs="Times New Roman"/>
          <w:bCs/>
          <w:szCs w:val="24"/>
        </w:rPr>
        <w:t xml:space="preserve"> </w:t>
      </w:r>
    </w:p>
    <w:p w14:paraId="2B447864" w14:textId="55598782" w:rsidR="00F04F63" w:rsidRPr="0099649D" w:rsidRDefault="00833A71" w:rsidP="00D307A9">
      <w:pPr>
        <w:spacing w:after="120"/>
        <w:ind w:left="567" w:right="-709" w:hanging="141"/>
        <w:jc w:val="both"/>
        <w:rPr>
          <w:rFonts w:ascii="Times New Roman" w:eastAsia="Times New Roman" w:hAnsi="Times New Roman" w:cs="Times New Roman"/>
          <w:szCs w:val="24"/>
        </w:rPr>
      </w:pPr>
      <w:r w:rsidRPr="0099649D">
        <w:rPr>
          <w:rFonts w:ascii="Times New Roman" w:eastAsia="Times New Roman" w:hAnsi="Times New Roman" w:cs="Times New Roman"/>
          <w:szCs w:val="24"/>
        </w:rPr>
        <w:t xml:space="preserve">35.2. </w:t>
      </w:r>
      <w:r w:rsidR="00F04F63" w:rsidRPr="0099649D">
        <w:rPr>
          <w:rFonts w:ascii="Times New Roman" w:eastAsia="Times New Roman" w:hAnsi="Times New Roman" w:cs="Times New Roman"/>
          <w:szCs w:val="24"/>
        </w:rPr>
        <w:t xml:space="preserve">Zavarovanje za primer poškodbe oseb in škode </w:t>
      </w:r>
    </w:p>
    <w:p w14:paraId="54266070" w14:textId="0DBCAA92" w:rsidR="00AD5BFF" w:rsidRPr="0099649D" w:rsidRDefault="00F04F63" w:rsidP="00100E57">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 xml:space="preserve">To zavarovanje je omejeno za posamezni primer na znesek, ki ni manjši od </w:t>
      </w:r>
      <w:r w:rsidR="00DC5B2E" w:rsidRPr="0099649D">
        <w:rPr>
          <w:rFonts w:ascii="Times New Roman" w:eastAsia="Times New Roman" w:hAnsi="Times New Roman" w:cs="Times New Roman"/>
          <w:bCs/>
          <w:szCs w:val="24"/>
        </w:rPr>
        <w:t>5</w:t>
      </w:r>
      <w:r w:rsidRPr="0099649D">
        <w:rPr>
          <w:rFonts w:ascii="Times New Roman" w:eastAsia="Times New Roman" w:hAnsi="Times New Roman" w:cs="Times New Roman"/>
          <w:bCs/>
          <w:szCs w:val="24"/>
        </w:rPr>
        <w:t xml:space="preserve">00.000,00 EUR, pri čemer maksimalno kritje za vse dogodke skupaj znaša </w:t>
      </w:r>
      <w:r w:rsidR="00DC5B2E" w:rsidRPr="0099649D">
        <w:rPr>
          <w:rFonts w:ascii="Times New Roman" w:eastAsia="Times New Roman" w:hAnsi="Times New Roman" w:cs="Times New Roman"/>
          <w:bCs/>
          <w:szCs w:val="24"/>
        </w:rPr>
        <w:t>1</w:t>
      </w:r>
      <w:r w:rsidRPr="0099649D">
        <w:rPr>
          <w:rFonts w:ascii="Times New Roman" w:eastAsia="Times New Roman" w:hAnsi="Times New Roman" w:cs="Times New Roman"/>
          <w:bCs/>
          <w:szCs w:val="24"/>
        </w:rPr>
        <w:t>.000.000,00 EUR.</w:t>
      </w:r>
    </w:p>
    <w:p w14:paraId="2B447866" w14:textId="599AB6E0" w:rsidR="00F04F63" w:rsidRPr="0099649D" w:rsidRDefault="00833A71" w:rsidP="00D307A9">
      <w:pPr>
        <w:spacing w:after="120"/>
        <w:ind w:left="851" w:right="-709" w:hanging="425"/>
        <w:jc w:val="both"/>
        <w:rPr>
          <w:rFonts w:ascii="Times New Roman" w:eastAsia="Times New Roman" w:hAnsi="Times New Roman" w:cs="Times New Roman"/>
          <w:szCs w:val="24"/>
          <w:u w:val="single"/>
        </w:rPr>
      </w:pPr>
      <w:r w:rsidRPr="0099649D">
        <w:rPr>
          <w:rFonts w:ascii="Times New Roman" w:eastAsia="Times New Roman" w:hAnsi="Times New Roman" w:cs="Times New Roman"/>
          <w:szCs w:val="24"/>
        </w:rPr>
        <w:t xml:space="preserve">35.3. </w:t>
      </w:r>
      <w:r w:rsidR="00F04F63" w:rsidRPr="0099649D">
        <w:rPr>
          <w:rFonts w:ascii="Times New Roman" w:eastAsia="Times New Roman" w:hAnsi="Times New Roman" w:cs="Times New Roman"/>
          <w:szCs w:val="24"/>
        </w:rPr>
        <w:t>Zavarovanje osebja izvajalca</w:t>
      </w:r>
    </w:p>
    <w:p w14:paraId="2B447868" w14:textId="116DED8B" w:rsidR="00FA2817" w:rsidRPr="0099649D" w:rsidRDefault="00F04F63">
      <w:pPr>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lastRenderedPageBreak/>
        <w:t>V okviru te zavarovalne police</w:t>
      </w:r>
      <w:r w:rsidR="00E03DEE" w:rsidRPr="0099649D">
        <w:rPr>
          <w:rFonts w:ascii="Times New Roman" w:eastAsia="Times New Roman" w:hAnsi="Times New Roman" w:cs="Times New Roman"/>
          <w:bCs/>
          <w:szCs w:val="24"/>
        </w:rPr>
        <w:t xml:space="preserve"> za osebje izvajalca</w:t>
      </w:r>
      <w:r w:rsidRPr="0099649D">
        <w:rPr>
          <w:rFonts w:ascii="Times New Roman" w:eastAsia="Times New Roman" w:hAnsi="Times New Roman" w:cs="Times New Roman"/>
          <w:bCs/>
          <w:szCs w:val="24"/>
        </w:rPr>
        <w:t xml:space="preserve">, mora biti </w:t>
      </w:r>
      <w:r w:rsidR="00E03DEE" w:rsidRPr="0099649D">
        <w:rPr>
          <w:rFonts w:ascii="Times New Roman" w:eastAsia="Times New Roman" w:hAnsi="Times New Roman" w:cs="Times New Roman"/>
          <w:bCs/>
          <w:szCs w:val="24"/>
        </w:rPr>
        <w:t xml:space="preserve">tudi </w:t>
      </w:r>
      <w:r w:rsidRPr="0099649D">
        <w:rPr>
          <w:rFonts w:ascii="Times New Roman" w:eastAsia="Times New Roman" w:hAnsi="Times New Roman" w:cs="Times New Roman"/>
          <w:bCs/>
          <w:szCs w:val="24"/>
        </w:rPr>
        <w:t>zavarovano osebje naročnik</w:t>
      </w:r>
      <w:r w:rsidR="00992193" w:rsidRPr="0099649D">
        <w:rPr>
          <w:rFonts w:ascii="Times New Roman" w:eastAsia="Times New Roman" w:hAnsi="Times New Roman" w:cs="Times New Roman"/>
          <w:bCs/>
          <w:szCs w:val="24"/>
        </w:rPr>
        <w:t>a, so</w:t>
      </w:r>
      <w:r w:rsidR="00B40A52" w:rsidRPr="0099649D">
        <w:rPr>
          <w:rFonts w:ascii="Times New Roman" w:eastAsia="Times New Roman" w:hAnsi="Times New Roman" w:cs="Times New Roman"/>
          <w:bCs/>
          <w:szCs w:val="24"/>
        </w:rPr>
        <w:t>investitorja</w:t>
      </w:r>
      <w:r w:rsidR="00F64DB8" w:rsidRPr="0099649D">
        <w:rPr>
          <w:rFonts w:ascii="Times New Roman" w:eastAsia="Times New Roman" w:hAnsi="Times New Roman" w:cs="Times New Roman"/>
          <w:bCs/>
          <w:szCs w:val="24"/>
        </w:rPr>
        <w:t xml:space="preserve"> in inženirja</w:t>
      </w:r>
      <w:r w:rsidRPr="0099649D">
        <w:rPr>
          <w:rFonts w:ascii="Times New Roman" w:eastAsia="Times New Roman" w:hAnsi="Times New Roman" w:cs="Times New Roman"/>
          <w:bCs/>
          <w:szCs w:val="24"/>
        </w:rPr>
        <w:t>, s tem, da to zavarovanje lahko izključuje tiste izgube in zahtevke, ki nastanejo iz naročnikov</w:t>
      </w:r>
      <w:r w:rsidR="00672785" w:rsidRPr="0099649D">
        <w:rPr>
          <w:rFonts w:ascii="Times New Roman" w:eastAsia="Times New Roman" w:hAnsi="Times New Roman" w:cs="Times New Roman"/>
          <w:bCs/>
          <w:szCs w:val="24"/>
        </w:rPr>
        <w:t>ih</w:t>
      </w:r>
      <w:r w:rsidR="00636024" w:rsidRPr="0099649D">
        <w:rPr>
          <w:rFonts w:ascii="Times New Roman" w:eastAsia="Times New Roman" w:hAnsi="Times New Roman" w:cs="Times New Roman"/>
          <w:bCs/>
          <w:szCs w:val="24"/>
        </w:rPr>
        <w:t>, so</w:t>
      </w:r>
      <w:r w:rsidR="00B40A52" w:rsidRPr="0099649D">
        <w:rPr>
          <w:rFonts w:ascii="Times New Roman" w:eastAsia="Times New Roman" w:hAnsi="Times New Roman" w:cs="Times New Roman"/>
          <w:bCs/>
          <w:szCs w:val="24"/>
        </w:rPr>
        <w:t>investitorjevih</w:t>
      </w:r>
      <w:r w:rsidRPr="0099649D">
        <w:rPr>
          <w:rFonts w:ascii="Times New Roman" w:eastAsia="Times New Roman" w:hAnsi="Times New Roman" w:cs="Times New Roman"/>
          <w:bCs/>
          <w:szCs w:val="24"/>
        </w:rPr>
        <w:t xml:space="preserve"> </w:t>
      </w:r>
      <w:r w:rsidR="00F64DB8" w:rsidRPr="0099649D">
        <w:rPr>
          <w:rFonts w:ascii="Times New Roman" w:eastAsia="Times New Roman" w:hAnsi="Times New Roman" w:cs="Times New Roman"/>
          <w:bCs/>
          <w:szCs w:val="24"/>
        </w:rPr>
        <w:t>in inženirjev</w:t>
      </w:r>
      <w:r w:rsidR="00636024" w:rsidRPr="0099649D">
        <w:rPr>
          <w:rFonts w:ascii="Times New Roman" w:eastAsia="Times New Roman" w:hAnsi="Times New Roman" w:cs="Times New Roman"/>
          <w:bCs/>
          <w:szCs w:val="24"/>
        </w:rPr>
        <w:t>ih</w:t>
      </w:r>
      <w:r w:rsidR="00F64DB8" w:rsidRPr="0099649D">
        <w:rPr>
          <w:rFonts w:ascii="Times New Roman" w:eastAsia="Times New Roman" w:hAnsi="Times New Roman" w:cs="Times New Roman"/>
          <w:bCs/>
          <w:szCs w:val="24"/>
        </w:rPr>
        <w:t xml:space="preserve"> </w:t>
      </w:r>
      <w:r w:rsidRPr="0099649D">
        <w:rPr>
          <w:rFonts w:ascii="Times New Roman" w:eastAsia="Times New Roman" w:hAnsi="Times New Roman" w:cs="Times New Roman"/>
          <w:bCs/>
          <w:szCs w:val="24"/>
        </w:rPr>
        <w:t>malomarnosti ali</w:t>
      </w:r>
      <w:r w:rsidR="00E03DEE" w:rsidRPr="0099649D">
        <w:rPr>
          <w:rFonts w:ascii="Times New Roman" w:eastAsia="Times New Roman" w:hAnsi="Times New Roman" w:cs="Times New Roman"/>
          <w:bCs/>
          <w:szCs w:val="24"/>
        </w:rPr>
        <w:t xml:space="preserve"> malomarnosti njegovega osebja.</w:t>
      </w:r>
    </w:p>
    <w:p w14:paraId="3D139BE8" w14:textId="7E2E4199" w:rsidR="00C334C8" w:rsidRPr="0099649D" w:rsidRDefault="00C334C8">
      <w:pPr>
        <w:rPr>
          <w:rFonts w:ascii="Times New Roman" w:eastAsia="Times New Roman" w:hAnsi="Times New Roman" w:cs="Times New Roman"/>
          <w:bCs/>
          <w:szCs w:val="24"/>
        </w:rPr>
      </w:pPr>
    </w:p>
    <w:p w14:paraId="2B447869" w14:textId="0D9CCD2A" w:rsidR="0006769D" w:rsidRPr="0099649D" w:rsidRDefault="00833A71" w:rsidP="00175BA6">
      <w:pPr>
        <w:pStyle w:val="Naslov1"/>
        <w:ind w:firstLine="284"/>
        <w:rPr>
          <w:rFonts w:eastAsia="Times New Roman"/>
          <w:b w:val="0"/>
        </w:rPr>
      </w:pPr>
      <w:bookmarkStart w:id="43" w:name="_Toc56786522"/>
      <w:r w:rsidRPr="0099649D">
        <w:rPr>
          <w:rFonts w:eastAsia="Times New Roman"/>
        </w:rPr>
        <w:t xml:space="preserve">36. </w:t>
      </w:r>
      <w:r w:rsidR="0006769D" w:rsidRPr="0099649D">
        <w:rPr>
          <w:rFonts w:eastAsia="Times New Roman"/>
        </w:rPr>
        <w:t>Varstvo okolja</w:t>
      </w:r>
      <w:bookmarkEnd w:id="43"/>
    </w:p>
    <w:p w14:paraId="2B44786A" w14:textId="5626D1C5" w:rsidR="0006769D" w:rsidRPr="0099649D" w:rsidRDefault="0006769D" w:rsidP="00DF533E">
      <w:pPr>
        <w:spacing w:before="240"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Pri rušitvah, rezkanjih, odstranitvah oziroma pri ravnanju z gradbenimi odpadki je potrebno upoštevati določila oziroma obvezna ravnanja z odpadki, ki nastajajo pri gradbenih delih zaradi gradnje, rekonstrukcije, adaptacije, obnove ali odstranitve objekta (gradbeni odpadki), ki jih določa veljavna Uredba o ravnanju z odpadki, ki nastanejo pri gradbenih delih</w:t>
      </w:r>
      <w:r w:rsidR="00DF533E" w:rsidRPr="0099649D">
        <w:rPr>
          <w:rFonts w:ascii="Times New Roman" w:eastAsia="Times New Roman" w:hAnsi="Times New Roman" w:cs="Times New Roman"/>
          <w:bCs/>
          <w:szCs w:val="24"/>
        </w:rPr>
        <w:t xml:space="preserve"> (Uradni list RS, št. 34/08)</w:t>
      </w:r>
      <w:r w:rsidRPr="0099649D">
        <w:rPr>
          <w:rFonts w:ascii="Times New Roman" w:eastAsia="Times New Roman" w:hAnsi="Times New Roman" w:cs="Times New Roman"/>
          <w:bCs/>
          <w:szCs w:val="24"/>
        </w:rPr>
        <w:t>. Za vsako ravnanje z gradbenimi odpadki, ki ni posebej urejeno s to uredbo, se uporablja predpis, ki ureja ravnanje z odpadki (veljavna Uredba o odpadkih</w:t>
      </w:r>
      <w:r w:rsidR="00DF533E" w:rsidRPr="0099649D">
        <w:t xml:space="preserve">: </w:t>
      </w:r>
      <w:r w:rsidR="00DF533E" w:rsidRPr="0099649D">
        <w:rPr>
          <w:rFonts w:ascii="Times New Roman" w:eastAsia="Times New Roman" w:hAnsi="Times New Roman" w:cs="Times New Roman"/>
          <w:bCs/>
          <w:szCs w:val="24"/>
        </w:rPr>
        <w:t>Uradni list RS, št. 37/15, 69/15 in 129/20</w:t>
      </w:r>
      <w:r w:rsidRPr="0099649D">
        <w:rPr>
          <w:rFonts w:ascii="Times New Roman" w:eastAsia="Times New Roman" w:hAnsi="Times New Roman" w:cs="Times New Roman"/>
          <w:bCs/>
          <w:szCs w:val="24"/>
        </w:rPr>
        <w:t>).</w:t>
      </w:r>
    </w:p>
    <w:p w14:paraId="2B44786B" w14:textId="77777777" w:rsidR="0006769D" w:rsidRPr="0099649D" w:rsidRDefault="0006769D">
      <w:pPr>
        <w:spacing w:after="120"/>
        <w:ind w:right="-709"/>
        <w:jc w:val="both"/>
        <w:rPr>
          <w:rFonts w:ascii="Times New Roman" w:eastAsia="Times New Roman" w:hAnsi="Times New Roman" w:cs="Times New Roman"/>
          <w:bCs/>
          <w:szCs w:val="24"/>
        </w:rPr>
      </w:pPr>
      <w:r w:rsidRPr="0099649D">
        <w:rPr>
          <w:rFonts w:ascii="Times New Roman" w:eastAsia="Times New Roman" w:hAnsi="Times New Roman" w:cs="Times New Roman"/>
          <w:bCs/>
          <w:szCs w:val="24"/>
        </w:rPr>
        <w:t>Za odlaganje viškov materiala, pridobljenega z izkopom pri izvedbi zemeljskih del, ki ni uporaben za ponovno vgradnjo, mora izvajalec uporabljati obstoječe trajne deponije, za katere mora pridobiti dovoljenje upravljavcev le-teh. Vsi stroški v zvezi s trajnim in začasnim odlaganjem viškov materialov bremenijo izvajalca.</w:t>
      </w:r>
    </w:p>
    <w:p w14:paraId="380DE1E0" w14:textId="16FB67C7" w:rsidR="00E2633D" w:rsidRPr="0099649D" w:rsidRDefault="0006769D">
      <w:pPr>
        <w:ind w:right="-709"/>
        <w:jc w:val="both"/>
        <w:rPr>
          <w:rFonts w:ascii="Times New Roman" w:hAnsi="Times New Roman" w:cs="Times New Roman"/>
          <w:b/>
          <w:szCs w:val="24"/>
        </w:rPr>
      </w:pPr>
      <w:r w:rsidRPr="0099649D">
        <w:rPr>
          <w:rFonts w:ascii="Times New Roman" w:eastAsia="Times New Roman" w:hAnsi="Times New Roman" w:cs="Times New Roman"/>
          <w:bCs/>
          <w:szCs w:val="24"/>
        </w:rPr>
        <w:t>V času trajanja del mora izvajalec izpolnjevati vse zahteve v zvezi z okoljevarstveno zakonodajo in v celoti upoštevati vse pogoje Splošnih okoljevarstvenih pogojev upravljavca SŽ.</w:t>
      </w:r>
    </w:p>
    <w:sectPr w:rsidR="00E2633D" w:rsidRPr="0099649D" w:rsidSect="00460F35">
      <w:headerReference w:type="default" r:id="rId9"/>
      <w:footerReference w:type="default" r:id="rId10"/>
      <w:headerReference w:type="firs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327E" w14:textId="77777777" w:rsidR="007A47F2" w:rsidRDefault="007A47F2" w:rsidP="00D8607F">
      <w:pPr>
        <w:spacing w:after="0" w:line="240" w:lineRule="auto"/>
      </w:pPr>
      <w:r>
        <w:separator/>
      </w:r>
    </w:p>
  </w:endnote>
  <w:endnote w:type="continuationSeparator" w:id="0">
    <w:p w14:paraId="67E0D346" w14:textId="77777777" w:rsidR="007A47F2" w:rsidRDefault="007A47F2" w:rsidP="00D8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20698"/>
      <w:docPartObj>
        <w:docPartGallery w:val="Page Numbers (Bottom of Page)"/>
        <w:docPartUnique/>
      </w:docPartObj>
    </w:sdtPr>
    <w:sdtEndPr>
      <w:rPr>
        <w:rFonts w:ascii="Times New Roman" w:hAnsi="Times New Roman" w:cs="Times New Roman"/>
        <w:sz w:val="18"/>
        <w:szCs w:val="18"/>
      </w:rPr>
    </w:sdtEndPr>
    <w:sdtContent>
      <w:p w14:paraId="63FD65D3" w14:textId="77777777" w:rsidR="007A47F2" w:rsidRDefault="007A47F2">
        <w:pPr>
          <w:pStyle w:val="Noga"/>
          <w:jc w:val="right"/>
        </w:pPr>
      </w:p>
      <w:p w14:paraId="2B4478A2" w14:textId="2B2152E8" w:rsidR="007A47F2" w:rsidRPr="00A54D71" w:rsidRDefault="007A47F2" w:rsidP="00E2633D">
        <w:pPr>
          <w:pStyle w:val="Noga"/>
          <w:jc w:val="right"/>
          <w:rPr>
            <w:i/>
            <w:sz w:val="20"/>
            <w:szCs w:val="20"/>
          </w:rPr>
        </w:pPr>
        <w:r w:rsidRPr="00A34FD6">
          <w:rPr>
            <w:rFonts w:ascii="Times New Roman" w:hAnsi="Times New Roman" w:cs="Times New Roman"/>
            <w:sz w:val="18"/>
            <w:szCs w:val="18"/>
          </w:rPr>
          <w:fldChar w:fldCharType="begin"/>
        </w:r>
        <w:r w:rsidRPr="00A34FD6">
          <w:rPr>
            <w:rFonts w:ascii="Times New Roman" w:hAnsi="Times New Roman" w:cs="Times New Roman"/>
            <w:sz w:val="18"/>
            <w:szCs w:val="18"/>
          </w:rPr>
          <w:instrText>PAGE   \* MERGEFORMAT</w:instrText>
        </w:r>
        <w:r w:rsidRPr="00A34FD6">
          <w:rPr>
            <w:rFonts w:ascii="Times New Roman" w:hAnsi="Times New Roman" w:cs="Times New Roman"/>
            <w:sz w:val="18"/>
            <w:szCs w:val="18"/>
          </w:rPr>
          <w:fldChar w:fldCharType="separate"/>
        </w:r>
        <w:r w:rsidR="0099649D">
          <w:rPr>
            <w:rFonts w:ascii="Times New Roman" w:hAnsi="Times New Roman" w:cs="Times New Roman"/>
            <w:noProof/>
            <w:sz w:val="18"/>
            <w:szCs w:val="18"/>
          </w:rPr>
          <w:t>18</w:t>
        </w:r>
        <w:r w:rsidRPr="00A34FD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8B4C" w14:textId="77777777" w:rsidR="007A47F2" w:rsidRDefault="007A47F2" w:rsidP="00D8607F">
      <w:pPr>
        <w:spacing w:after="0" w:line="240" w:lineRule="auto"/>
      </w:pPr>
      <w:r>
        <w:separator/>
      </w:r>
    </w:p>
  </w:footnote>
  <w:footnote w:type="continuationSeparator" w:id="0">
    <w:p w14:paraId="09FE24A2" w14:textId="77777777" w:rsidR="007A47F2" w:rsidRDefault="007A47F2" w:rsidP="00D8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D543" w14:textId="41C117D2" w:rsidR="007A47F2" w:rsidRPr="00D83197" w:rsidRDefault="007A47F2">
    <w:pPr>
      <w:pStyle w:val="Glava"/>
      <w:rPr>
        <w:rFonts w:ascii="Times New Roman" w:hAnsi="Times New Roman" w:cs="Times New Roman"/>
        <w:sz w:val="20"/>
        <w:szCs w:val="20"/>
      </w:rPr>
    </w:pPr>
    <w:r w:rsidRPr="00D83197">
      <w:rPr>
        <w:rFonts w:ascii="Times New Roman" w:hAnsi="Times New Roman" w:cs="Times New Roman"/>
        <w:sz w:val="20"/>
        <w:szCs w:val="20"/>
      </w:rPr>
      <w:t xml:space="preserve">Direkcija RS za infrastrukturo in </w:t>
    </w:r>
    <w:r>
      <w:rPr>
        <w:rFonts w:ascii="Times New Roman" w:hAnsi="Times New Roman" w:cs="Times New Roman"/>
        <w:sz w:val="20"/>
        <w:szCs w:val="20"/>
      </w:rPr>
      <w:t>O</w:t>
    </w:r>
    <w:r w:rsidRPr="00D83197">
      <w:rPr>
        <w:rFonts w:ascii="Times New Roman" w:hAnsi="Times New Roman" w:cs="Times New Roman"/>
        <w:sz w:val="20"/>
        <w:szCs w:val="20"/>
      </w:rPr>
      <w:t xml:space="preserve">bčina Hrpelje </w:t>
    </w:r>
    <w:r>
      <w:rPr>
        <w:rFonts w:ascii="Times New Roman" w:hAnsi="Times New Roman" w:cs="Times New Roman"/>
        <w:sz w:val="20"/>
        <w:szCs w:val="20"/>
      </w:rPr>
      <w:t xml:space="preserve">- </w:t>
    </w:r>
    <w:r w:rsidRPr="00D83197">
      <w:rPr>
        <w:rFonts w:ascii="Times New Roman" w:hAnsi="Times New Roman" w:cs="Times New Roman"/>
        <w:sz w:val="20"/>
        <w:szCs w:val="20"/>
      </w:rPr>
      <w:t xml:space="preserve">Kozina              </w:t>
    </w:r>
    <w:r>
      <w:rPr>
        <w:rFonts w:ascii="Times New Roman" w:hAnsi="Times New Roman" w:cs="Times New Roman"/>
        <w:sz w:val="20"/>
        <w:szCs w:val="20"/>
      </w:rPr>
      <w:t xml:space="preserve">    </w:t>
    </w:r>
    <w:r w:rsidRPr="00D83197">
      <w:rPr>
        <w:rFonts w:ascii="Times New Roman" w:hAnsi="Times New Roman" w:cs="Times New Roman"/>
        <w:sz w:val="20"/>
        <w:szCs w:val="20"/>
      </w:rPr>
      <w:t xml:space="preserve">    Splošni pogoji pogodbe za nadvoz Rodik                                                                  </w:t>
    </w:r>
  </w:p>
  <w:p w14:paraId="5D12C520" w14:textId="77777777" w:rsidR="007A47F2" w:rsidRPr="006A587F" w:rsidRDefault="007A47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E71A" w14:textId="3B65E6D0" w:rsidR="007A47F2" w:rsidRDefault="007A47F2">
    <w:pPr>
      <w:pStyle w:val="Glava"/>
      <w:rPr>
        <w:noProof/>
      </w:rPr>
    </w:pPr>
    <w:r>
      <w:rPr>
        <w:noProof/>
        <w:lang w:eastAsia="sl-SI"/>
      </w:rPr>
      <w:drawing>
        <wp:anchor distT="0" distB="0" distL="114300" distR="114300" simplePos="0" relativeHeight="251659264" behindDoc="1" locked="0" layoutInCell="1" allowOverlap="1" wp14:anchorId="439EE898" wp14:editId="36400DF7">
          <wp:simplePos x="0" y="0"/>
          <wp:positionH relativeFrom="column">
            <wp:posOffset>-666750</wp:posOffset>
          </wp:positionH>
          <wp:positionV relativeFrom="paragraph">
            <wp:posOffset>-143510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srcRect/>
                  <a:stretch>
                    <a:fillRect/>
                  </a:stretch>
                </pic:blipFill>
                <pic:spPr bwMode="auto">
                  <a:xfrm>
                    <a:off x="0" y="0"/>
                    <a:ext cx="3554095" cy="1224915"/>
                  </a:xfrm>
                  <a:prstGeom prst="rect">
                    <a:avLst/>
                  </a:prstGeom>
                  <a:noFill/>
                  <a:ln w="9525">
                    <a:noFill/>
                    <a:miter lim="800000"/>
                    <a:headEnd/>
                    <a:tailEnd/>
                  </a:ln>
                </pic:spPr>
              </pic:pic>
            </a:graphicData>
          </a:graphic>
          <wp14:sizeRelV relativeFrom="margin">
            <wp14:pctHeight>0</wp14:pctHeight>
          </wp14:sizeRelV>
        </wp:anchor>
      </w:drawing>
    </w:r>
    <w:r>
      <w:rPr>
        <w:noProof/>
      </w:rPr>
      <w:t xml:space="preserve">                                                                                                                       </w:t>
    </w:r>
    <w:r>
      <w:rPr>
        <w:noProof/>
        <w:lang w:eastAsia="sl-SI"/>
      </w:rPr>
      <w:drawing>
        <wp:inline distT="0" distB="0" distL="0" distR="0" wp14:anchorId="7C7F5101" wp14:editId="3B539D02">
          <wp:extent cx="1628775" cy="514350"/>
          <wp:effectExtent l="0" t="0" r="9525" b="0"/>
          <wp:docPr id="2" name="Slika 2"/>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2">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C94"/>
    <w:multiLevelType w:val="hybridMultilevel"/>
    <w:tmpl w:val="994EC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D7D44"/>
    <w:multiLevelType w:val="hybridMultilevel"/>
    <w:tmpl w:val="E28462F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87773D0"/>
    <w:multiLevelType w:val="multilevel"/>
    <w:tmpl w:val="869EDEC0"/>
    <w:lvl w:ilvl="0">
      <w:start w:val="2"/>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BB9617D"/>
    <w:multiLevelType w:val="multilevel"/>
    <w:tmpl w:val="93EADCE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E72E5E"/>
    <w:multiLevelType w:val="multilevel"/>
    <w:tmpl w:val="1334FC00"/>
    <w:lvl w:ilvl="0">
      <w:start w:val="4"/>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5" w15:restartNumberingAfterBreak="0">
    <w:nsid w:val="14081AD3"/>
    <w:multiLevelType w:val="multilevel"/>
    <w:tmpl w:val="6390083C"/>
    <w:lvl w:ilvl="0">
      <w:start w:val="1"/>
      <w:numFmt w:val="decimal"/>
      <w:lvlText w:val="%1."/>
      <w:lvlJc w:val="left"/>
      <w:pPr>
        <w:ind w:left="1004"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6561E9A"/>
    <w:multiLevelType w:val="multilevel"/>
    <w:tmpl w:val="57361CC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15:restartNumberingAfterBreak="0">
    <w:nsid w:val="1AE03E42"/>
    <w:multiLevelType w:val="multilevel"/>
    <w:tmpl w:val="641C24B6"/>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C54CC"/>
    <w:multiLevelType w:val="hybridMultilevel"/>
    <w:tmpl w:val="9BD02608"/>
    <w:lvl w:ilvl="0" w:tplc="0809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6B21D7"/>
    <w:multiLevelType w:val="multilevel"/>
    <w:tmpl w:val="454033A8"/>
    <w:lvl w:ilvl="0">
      <w:start w:val="1"/>
      <w:numFmt w:val="decimal"/>
      <w:lvlText w:val="%1."/>
      <w:lvlJc w:val="left"/>
      <w:pPr>
        <w:ind w:left="644"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156735"/>
    <w:multiLevelType w:val="hybridMultilevel"/>
    <w:tmpl w:val="3BD6020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338956F1"/>
    <w:multiLevelType w:val="multilevel"/>
    <w:tmpl w:val="BDFC12D6"/>
    <w:lvl w:ilvl="0">
      <w:start w:val="1"/>
      <w:numFmt w:val="decimal"/>
      <w:lvlText w:val="%1."/>
      <w:lvlJc w:val="left"/>
      <w:pPr>
        <w:ind w:left="644" w:hanging="360"/>
      </w:pPr>
      <w:rPr>
        <w:rFonts w:hint="default"/>
        <w:b/>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9E6088"/>
    <w:multiLevelType w:val="hybridMultilevel"/>
    <w:tmpl w:val="FE801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E5EC3"/>
    <w:multiLevelType w:val="hybridMultilevel"/>
    <w:tmpl w:val="4052F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2E5B6B"/>
    <w:multiLevelType w:val="hybridMultilevel"/>
    <w:tmpl w:val="CB2E458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46FD2967"/>
    <w:multiLevelType w:val="multilevel"/>
    <w:tmpl w:val="22F8EAF6"/>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8" w15:restartNumberingAfterBreak="0">
    <w:nsid w:val="4DC7017B"/>
    <w:multiLevelType w:val="hybridMultilevel"/>
    <w:tmpl w:val="F5AEB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D9160D"/>
    <w:multiLevelType w:val="hybridMultilevel"/>
    <w:tmpl w:val="3C363D8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521E0537"/>
    <w:multiLevelType w:val="hybridMultilevel"/>
    <w:tmpl w:val="B9A468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27E7425"/>
    <w:multiLevelType w:val="hybridMultilevel"/>
    <w:tmpl w:val="159A34C4"/>
    <w:lvl w:ilvl="0" w:tplc="073867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AD13B0F"/>
    <w:multiLevelType w:val="hybridMultilevel"/>
    <w:tmpl w:val="BFDAB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5C458E"/>
    <w:multiLevelType w:val="multilevel"/>
    <w:tmpl w:val="1B60B3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8C1A1C"/>
    <w:multiLevelType w:val="hybridMultilevel"/>
    <w:tmpl w:val="0FE4212C"/>
    <w:lvl w:ilvl="0" w:tplc="71CE471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7" w15:restartNumberingAfterBreak="0">
    <w:nsid w:val="70B35BFA"/>
    <w:multiLevelType w:val="hybridMultilevel"/>
    <w:tmpl w:val="867CE7FE"/>
    <w:lvl w:ilvl="0" w:tplc="0809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A0A28"/>
    <w:multiLevelType w:val="multilevel"/>
    <w:tmpl w:val="B73633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150C0E"/>
    <w:multiLevelType w:val="multilevel"/>
    <w:tmpl w:val="428EAABC"/>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7A6C5919"/>
    <w:multiLevelType w:val="hybridMultilevel"/>
    <w:tmpl w:val="01F46E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D8D5E26"/>
    <w:multiLevelType w:val="hybridMultilevel"/>
    <w:tmpl w:val="56EC2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3"/>
  </w:num>
  <w:num w:numId="5">
    <w:abstractNumId w:val="18"/>
  </w:num>
  <w:num w:numId="6">
    <w:abstractNumId w:val="16"/>
  </w:num>
  <w:num w:numId="7">
    <w:abstractNumId w:val="28"/>
  </w:num>
  <w:num w:numId="8">
    <w:abstractNumId w:val="31"/>
  </w:num>
  <w:num w:numId="9">
    <w:abstractNumId w:val="23"/>
  </w:num>
  <w:num w:numId="10">
    <w:abstractNumId w:val="25"/>
  </w:num>
  <w:num w:numId="11">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12"/>
  </w:num>
  <w:num w:numId="16">
    <w:abstractNumId w:val="2"/>
  </w:num>
  <w:num w:numId="17">
    <w:abstractNumId w:val="26"/>
  </w:num>
  <w:num w:numId="18">
    <w:abstractNumId w:val="11"/>
  </w:num>
  <w:num w:numId="19">
    <w:abstractNumId w:val="24"/>
  </w:num>
  <w:num w:numId="20">
    <w:abstractNumId w:val="15"/>
  </w:num>
  <w:num w:numId="21">
    <w:abstractNumId w:val="7"/>
  </w:num>
  <w:num w:numId="22">
    <w:abstractNumId w:val="6"/>
  </w:num>
  <w:num w:numId="23">
    <w:abstractNumId w:val="8"/>
  </w:num>
  <w:num w:numId="24">
    <w:abstractNumId w:val="30"/>
  </w:num>
  <w:num w:numId="25">
    <w:abstractNumId w:val="27"/>
  </w:num>
  <w:num w:numId="26">
    <w:abstractNumId w:val="17"/>
  </w:num>
  <w:num w:numId="27">
    <w:abstractNumId w:val="4"/>
  </w:num>
  <w:num w:numId="28">
    <w:abstractNumId w:val="20"/>
  </w:num>
  <w:num w:numId="29">
    <w:abstractNumId w:val="9"/>
  </w:num>
  <w:num w:numId="30">
    <w:abstractNumId w:val="1"/>
  </w:num>
  <w:num w:numId="31">
    <w:abstractNumId w:val="5"/>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F"/>
    <w:rsid w:val="00006717"/>
    <w:rsid w:val="00025DD5"/>
    <w:rsid w:val="00034BE8"/>
    <w:rsid w:val="00057DAF"/>
    <w:rsid w:val="0006426C"/>
    <w:rsid w:val="000644C1"/>
    <w:rsid w:val="0006769D"/>
    <w:rsid w:val="00095F50"/>
    <w:rsid w:val="000C4B31"/>
    <w:rsid w:val="000E0261"/>
    <w:rsid w:val="00100E57"/>
    <w:rsid w:val="00106211"/>
    <w:rsid w:val="00114008"/>
    <w:rsid w:val="001426AF"/>
    <w:rsid w:val="00150FB1"/>
    <w:rsid w:val="00170787"/>
    <w:rsid w:val="00175BA6"/>
    <w:rsid w:val="00181515"/>
    <w:rsid w:val="00181EE8"/>
    <w:rsid w:val="001A6BC2"/>
    <w:rsid w:val="001B5C06"/>
    <w:rsid w:val="001C515E"/>
    <w:rsid w:val="0020441B"/>
    <w:rsid w:val="00221C68"/>
    <w:rsid w:val="00226A30"/>
    <w:rsid w:val="00257D08"/>
    <w:rsid w:val="00270A9B"/>
    <w:rsid w:val="002A05B2"/>
    <w:rsid w:val="002A5236"/>
    <w:rsid w:val="002C1A61"/>
    <w:rsid w:val="002C5F8E"/>
    <w:rsid w:val="002C6CEE"/>
    <w:rsid w:val="002D6C19"/>
    <w:rsid w:val="002E3D92"/>
    <w:rsid w:val="00312A21"/>
    <w:rsid w:val="003620D9"/>
    <w:rsid w:val="00373F1F"/>
    <w:rsid w:val="003879A5"/>
    <w:rsid w:val="003A0055"/>
    <w:rsid w:val="003A5357"/>
    <w:rsid w:val="003D1274"/>
    <w:rsid w:val="003D3169"/>
    <w:rsid w:val="003E39F4"/>
    <w:rsid w:val="003E58B4"/>
    <w:rsid w:val="003F0585"/>
    <w:rsid w:val="003F134E"/>
    <w:rsid w:val="003F61DB"/>
    <w:rsid w:val="00405F3F"/>
    <w:rsid w:val="00430FB8"/>
    <w:rsid w:val="00441130"/>
    <w:rsid w:val="00444614"/>
    <w:rsid w:val="00460326"/>
    <w:rsid w:val="00460F35"/>
    <w:rsid w:val="00470DC2"/>
    <w:rsid w:val="004734E9"/>
    <w:rsid w:val="004756FB"/>
    <w:rsid w:val="004867FC"/>
    <w:rsid w:val="004B3973"/>
    <w:rsid w:val="004C5E95"/>
    <w:rsid w:val="004C66FA"/>
    <w:rsid w:val="004C7036"/>
    <w:rsid w:val="004D1565"/>
    <w:rsid w:val="004F017E"/>
    <w:rsid w:val="005032DF"/>
    <w:rsid w:val="00504A13"/>
    <w:rsid w:val="005162E3"/>
    <w:rsid w:val="005318DB"/>
    <w:rsid w:val="00540EC5"/>
    <w:rsid w:val="0055509D"/>
    <w:rsid w:val="00555410"/>
    <w:rsid w:val="0057642D"/>
    <w:rsid w:val="00584C87"/>
    <w:rsid w:val="005B0E8E"/>
    <w:rsid w:val="005F52FE"/>
    <w:rsid w:val="005F5991"/>
    <w:rsid w:val="005F652B"/>
    <w:rsid w:val="00632E90"/>
    <w:rsid w:val="00636024"/>
    <w:rsid w:val="0065208B"/>
    <w:rsid w:val="00672785"/>
    <w:rsid w:val="006A15CE"/>
    <w:rsid w:val="006A587F"/>
    <w:rsid w:val="006E2663"/>
    <w:rsid w:val="006F317B"/>
    <w:rsid w:val="0072676C"/>
    <w:rsid w:val="00751061"/>
    <w:rsid w:val="00752D94"/>
    <w:rsid w:val="00753CAF"/>
    <w:rsid w:val="0075546F"/>
    <w:rsid w:val="00770D87"/>
    <w:rsid w:val="007872AF"/>
    <w:rsid w:val="00795846"/>
    <w:rsid w:val="007A47F2"/>
    <w:rsid w:val="007B7BB4"/>
    <w:rsid w:val="007F775A"/>
    <w:rsid w:val="008078A3"/>
    <w:rsid w:val="00817FDA"/>
    <w:rsid w:val="00823077"/>
    <w:rsid w:val="00833A71"/>
    <w:rsid w:val="00833E09"/>
    <w:rsid w:val="008779A7"/>
    <w:rsid w:val="0089658C"/>
    <w:rsid w:val="008A16F9"/>
    <w:rsid w:val="008C16CE"/>
    <w:rsid w:val="008E611F"/>
    <w:rsid w:val="008F4F63"/>
    <w:rsid w:val="009059F4"/>
    <w:rsid w:val="009417A3"/>
    <w:rsid w:val="00951EC9"/>
    <w:rsid w:val="009624E6"/>
    <w:rsid w:val="00992193"/>
    <w:rsid w:val="009922B4"/>
    <w:rsid w:val="0099649D"/>
    <w:rsid w:val="009D3FFD"/>
    <w:rsid w:val="009D6887"/>
    <w:rsid w:val="009E0C21"/>
    <w:rsid w:val="00A06F04"/>
    <w:rsid w:val="00A075C2"/>
    <w:rsid w:val="00A34FD6"/>
    <w:rsid w:val="00A46DA5"/>
    <w:rsid w:val="00A54D71"/>
    <w:rsid w:val="00A6379E"/>
    <w:rsid w:val="00A779E6"/>
    <w:rsid w:val="00AB383A"/>
    <w:rsid w:val="00AC0CDE"/>
    <w:rsid w:val="00AD5BFF"/>
    <w:rsid w:val="00AD77F0"/>
    <w:rsid w:val="00B15A5D"/>
    <w:rsid w:val="00B33217"/>
    <w:rsid w:val="00B335EC"/>
    <w:rsid w:val="00B40A52"/>
    <w:rsid w:val="00B52B4A"/>
    <w:rsid w:val="00B61C42"/>
    <w:rsid w:val="00B644B7"/>
    <w:rsid w:val="00B75D43"/>
    <w:rsid w:val="00B81D3B"/>
    <w:rsid w:val="00B90CA0"/>
    <w:rsid w:val="00BA0680"/>
    <w:rsid w:val="00BC7EFF"/>
    <w:rsid w:val="00BD0163"/>
    <w:rsid w:val="00BF36DB"/>
    <w:rsid w:val="00C1199B"/>
    <w:rsid w:val="00C334C8"/>
    <w:rsid w:val="00CA7134"/>
    <w:rsid w:val="00CA72BA"/>
    <w:rsid w:val="00CB30A6"/>
    <w:rsid w:val="00CB636A"/>
    <w:rsid w:val="00CC6A39"/>
    <w:rsid w:val="00CD2825"/>
    <w:rsid w:val="00CF0DC4"/>
    <w:rsid w:val="00D307A9"/>
    <w:rsid w:val="00D508E3"/>
    <w:rsid w:val="00D66EA8"/>
    <w:rsid w:val="00D83197"/>
    <w:rsid w:val="00D83242"/>
    <w:rsid w:val="00D85FA0"/>
    <w:rsid w:val="00D8607F"/>
    <w:rsid w:val="00DB0B90"/>
    <w:rsid w:val="00DC5B2E"/>
    <w:rsid w:val="00DF0AEE"/>
    <w:rsid w:val="00DF533E"/>
    <w:rsid w:val="00DF7063"/>
    <w:rsid w:val="00E03DEE"/>
    <w:rsid w:val="00E2633D"/>
    <w:rsid w:val="00E4140B"/>
    <w:rsid w:val="00E56504"/>
    <w:rsid w:val="00EA332C"/>
    <w:rsid w:val="00ED0C6A"/>
    <w:rsid w:val="00EE548C"/>
    <w:rsid w:val="00F04F63"/>
    <w:rsid w:val="00F530AC"/>
    <w:rsid w:val="00F61755"/>
    <w:rsid w:val="00F64DB8"/>
    <w:rsid w:val="00F65F6F"/>
    <w:rsid w:val="00F6772A"/>
    <w:rsid w:val="00F8410F"/>
    <w:rsid w:val="00F91A93"/>
    <w:rsid w:val="00F9584A"/>
    <w:rsid w:val="00FA2817"/>
    <w:rsid w:val="00FA32ED"/>
    <w:rsid w:val="00FA7534"/>
    <w:rsid w:val="00FD4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47785"/>
  <w15:chartTrackingRefBased/>
  <w15:docId w15:val="{A33376D2-8757-4A7B-A635-3EA48747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26AF"/>
    <w:rPr>
      <w:sz w:val="24"/>
    </w:rPr>
  </w:style>
  <w:style w:type="paragraph" w:styleId="Naslov1">
    <w:name w:val="heading 1"/>
    <w:basedOn w:val="Navaden"/>
    <w:next w:val="Navaden"/>
    <w:link w:val="Naslov1Znak"/>
    <w:uiPriority w:val="9"/>
    <w:qFormat/>
    <w:rsid w:val="007B7BB4"/>
    <w:pPr>
      <w:keepNext/>
      <w:keepLines/>
      <w:spacing w:before="240" w:after="0"/>
      <w:outlineLvl w:val="0"/>
    </w:pPr>
    <w:rPr>
      <w:rFonts w:ascii="Times New Roman" w:eastAsiaTheme="majorEastAsia" w:hAnsi="Times New Roman" w:cstheme="majorBidi"/>
      <w:b/>
      <w:szCs w:val="32"/>
    </w:rPr>
  </w:style>
  <w:style w:type="paragraph" w:styleId="Naslov2">
    <w:name w:val="heading 2"/>
    <w:basedOn w:val="Navaden"/>
    <w:next w:val="Navaden"/>
    <w:link w:val="Naslov2Znak"/>
    <w:uiPriority w:val="9"/>
    <w:unhideWhenUsed/>
    <w:qFormat/>
    <w:rsid w:val="007F775A"/>
    <w:pPr>
      <w:keepNext/>
      <w:keepLines/>
      <w:spacing w:before="40" w:after="0"/>
      <w:outlineLvl w:val="1"/>
    </w:pPr>
    <w:rPr>
      <w:rFonts w:ascii="Times New Roman" w:eastAsiaTheme="majorEastAsia" w:hAnsi="Times New Roman" w:cstheme="majorBidi"/>
      <w:szCs w:val="26"/>
    </w:rPr>
  </w:style>
  <w:style w:type="paragraph" w:styleId="Naslov3">
    <w:name w:val="heading 3"/>
    <w:basedOn w:val="Navaden"/>
    <w:next w:val="Navaden"/>
    <w:link w:val="Naslov3Znak"/>
    <w:uiPriority w:val="9"/>
    <w:semiHidden/>
    <w:unhideWhenUsed/>
    <w:qFormat/>
    <w:rsid w:val="00833E0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1426AF"/>
    <w:pPr>
      <w:ind w:left="720"/>
      <w:contextualSpacing/>
    </w:pPr>
  </w:style>
  <w:style w:type="paragraph" w:styleId="Glava">
    <w:name w:val="header"/>
    <w:aliases w:val="Header-PR"/>
    <w:basedOn w:val="Navaden"/>
    <w:link w:val="GlavaZnak"/>
    <w:uiPriority w:val="99"/>
    <w:unhideWhenUsed/>
    <w:rsid w:val="00D8607F"/>
    <w:pPr>
      <w:tabs>
        <w:tab w:val="center" w:pos="4536"/>
        <w:tab w:val="right" w:pos="9072"/>
      </w:tabs>
      <w:spacing w:after="0" w:line="240" w:lineRule="auto"/>
    </w:pPr>
  </w:style>
  <w:style w:type="character" w:customStyle="1" w:styleId="GlavaZnak">
    <w:name w:val="Glava Znak"/>
    <w:aliases w:val="Header-PR Znak"/>
    <w:basedOn w:val="Privzetapisavaodstavka"/>
    <w:link w:val="Glava"/>
    <w:uiPriority w:val="99"/>
    <w:rsid w:val="00D8607F"/>
    <w:rPr>
      <w:sz w:val="24"/>
    </w:rPr>
  </w:style>
  <w:style w:type="paragraph" w:styleId="Noga">
    <w:name w:val="footer"/>
    <w:basedOn w:val="Navaden"/>
    <w:link w:val="NogaZnak"/>
    <w:uiPriority w:val="99"/>
    <w:unhideWhenUsed/>
    <w:rsid w:val="00D8607F"/>
    <w:pPr>
      <w:tabs>
        <w:tab w:val="center" w:pos="4536"/>
        <w:tab w:val="right" w:pos="9072"/>
      </w:tabs>
      <w:spacing w:after="0" w:line="240" w:lineRule="auto"/>
    </w:pPr>
  </w:style>
  <w:style w:type="character" w:customStyle="1" w:styleId="NogaZnak">
    <w:name w:val="Noga Znak"/>
    <w:basedOn w:val="Privzetapisavaodstavka"/>
    <w:link w:val="Noga"/>
    <w:uiPriority w:val="99"/>
    <w:rsid w:val="00D8607F"/>
    <w:rPr>
      <w:sz w:val="24"/>
    </w:rPr>
  </w:style>
  <w:style w:type="character" w:customStyle="1" w:styleId="OdstavekseznamaZnak">
    <w:name w:val="Odstavek seznama Znak"/>
    <w:link w:val="Odstavekseznama"/>
    <w:uiPriority w:val="34"/>
    <w:locked/>
    <w:rsid w:val="002D6C19"/>
    <w:rPr>
      <w:sz w:val="24"/>
    </w:rPr>
  </w:style>
  <w:style w:type="paragraph" w:customStyle="1" w:styleId="Sloglen1">
    <w:name w:val="Slogčlen1"/>
    <w:basedOn w:val="Navaden"/>
    <w:uiPriority w:val="99"/>
    <w:rsid w:val="00057DAF"/>
    <w:pPr>
      <w:keepNext/>
      <w:spacing w:before="240" w:after="240" w:line="240" w:lineRule="auto"/>
      <w:jc w:val="center"/>
    </w:pPr>
    <w:rPr>
      <w:rFonts w:ascii="Arial" w:eastAsia="Times New Roman" w:hAnsi="Arial" w:cs="Arial"/>
      <w:color w:val="000000"/>
      <w:szCs w:val="24"/>
      <w:lang w:eastAsia="sl-SI"/>
    </w:rPr>
  </w:style>
  <w:style w:type="paragraph" w:styleId="Telobesedila2">
    <w:name w:val="Body Text 2"/>
    <w:basedOn w:val="Navaden"/>
    <w:link w:val="Telobesedila2Znak"/>
    <w:rsid w:val="002C5F8E"/>
    <w:pPr>
      <w:spacing w:after="0" w:line="240" w:lineRule="auto"/>
      <w:jc w:val="both"/>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2C5F8E"/>
    <w:rPr>
      <w:rFonts w:ascii="Times New Roman" w:eastAsia="Times New Roman" w:hAnsi="Times New Roman" w:cs="Times New Roman"/>
      <w:b/>
      <w:sz w:val="24"/>
      <w:szCs w:val="24"/>
      <w:lang w:eastAsia="sl-SI"/>
    </w:rPr>
  </w:style>
  <w:style w:type="character" w:styleId="Pripombasklic">
    <w:name w:val="annotation reference"/>
    <w:basedOn w:val="Privzetapisavaodstavka"/>
    <w:uiPriority w:val="99"/>
    <w:semiHidden/>
    <w:unhideWhenUsed/>
    <w:rsid w:val="00221C68"/>
    <w:rPr>
      <w:sz w:val="16"/>
      <w:szCs w:val="16"/>
    </w:rPr>
  </w:style>
  <w:style w:type="paragraph" w:styleId="Pripombabesedilo">
    <w:name w:val="annotation text"/>
    <w:basedOn w:val="Navaden"/>
    <w:link w:val="PripombabesediloZnak"/>
    <w:uiPriority w:val="99"/>
    <w:semiHidden/>
    <w:unhideWhenUsed/>
    <w:rsid w:val="00221C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21C68"/>
    <w:rPr>
      <w:sz w:val="20"/>
      <w:szCs w:val="20"/>
    </w:rPr>
  </w:style>
  <w:style w:type="paragraph" w:styleId="Zadevapripombe">
    <w:name w:val="annotation subject"/>
    <w:basedOn w:val="Pripombabesedilo"/>
    <w:next w:val="Pripombabesedilo"/>
    <w:link w:val="ZadevapripombeZnak"/>
    <w:uiPriority w:val="99"/>
    <w:semiHidden/>
    <w:unhideWhenUsed/>
    <w:rsid w:val="00221C68"/>
    <w:rPr>
      <w:b/>
      <w:bCs/>
    </w:rPr>
  </w:style>
  <w:style w:type="character" w:customStyle="1" w:styleId="ZadevapripombeZnak">
    <w:name w:val="Zadeva pripombe Znak"/>
    <w:basedOn w:val="PripombabesediloZnak"/>
    <w:link w:val="Zadevapripombe"/>
    <w:uiPriority w:val="99"/>
    <w:semiHidden/>
    <w:rsid w:val="00221C68"/>
    <w:rPr>
      <w:b/>
      <w:bCs/>
      <w:sz w:val="20"/>
      <w:szCs w:val="20"/>
    </w:rPr>
  </w:style>
  <w:style w:type="paragraph" w:styleId="Revizija">
    <w:name w:val="Revision"/>
    <w:hidden/>
    <w:uiPriority w:val="99"/>
    <w:semiHidden/>
    <w:rsid w:val="00221C68"/>
    <w:pPr>
      <w:spacing w:after="0" w:line="240" w:lineRule="auto"/>
    </w:pPr>
    <w:rPr>
      <w:sz w:val="24"/>
    </w:rPr>
  </w:style>
  <w:style w:type="paragraph" w:styleId="Besedilooblaka">
    <w:name w:val="Balloon Text"/>
    <w:basedOn w:val="Navaden"/>
    <w:link w:val="BesedilooblakaZnak"/>
    <w:uiPriority w:val="99"/>
    <w:semiHidden/>
    <w:unhideWhenUsed/>
    <w:rsid w:val="00221C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1C68"/>
    <w:rPr>
      <w:rFonts w:ascii="Segoe UI" w:hAnsi="Segoe UI" w:cs="Segoe UI"/>
      <w:sz w:val="18"/>
      <w:szCs w:val="18"/>
    </w:rPr>
  </w:style>
  <w:style w:type="paragraph" w:styleId="Brezrazmikov">
    <w:name w:val="No Spacing"/>
    <w:uiPriority w:val="1"/>
    <w:qFormat/>
    <w:rsid w:val="00460F35"/>
    <w:pPr>
      <w:spacing w:after="0" w:line="240" w:lineRule="auto"/>
    </w:pPr>
    <w:rPr>
      <w:rFonts w:ascii="Calibri" w:eastAsia="Calibri" w:hAnsi="Calibri" w:cs="Times New Roman"/>
      <w:color w:val="000000"/>
    </w:rPr>
  </w:style>
  <w:style w:type="character" w:customStyle="1" w:styleId="Naslov1Znak">
    <w:name w:val="Naslov 1 Znak"/>
    <w:basedOn w:val="Privzetapisavaodstavka"/>
    <w:link w:val="Naslov1"/>
    <w:uiPriority w:val="9"/>
    <w:rsid w:val="007B7BB4"/>
    <w:rPr>
      <w:rFonts w:ascii="Times New Roman" w:eastAsiaTheme="majorEastAsia" w:hAnsi="Times New Roman" w:cstheme="majorBidi"/>
      <w:b/>
      <w:sz w:val="24"/>
      <w:szCs w:val="32"/>
    </w:rPr>
  </w:style>
  <w:style w:type="paragraph" w:styleId="Kazalovsebine1">
    <w:name w:val="toc 1"/>
    <w:basedOn w:val="Navaden"/>
    <w:next w:val="Navaden"/>
    <w:autoRedefine/>
    <w:uiPriority w:val="39"/>
    <w:unhideWhenUsed/>
    <w:rsid w:val="00823077"/>
    <w:pPr>
      <w:spacing w:after="100"/>
    </w:pPr>
  </w:style>
  <w:style w:type="paragraph" w:styleId="Kazalovsebine3">
    <w:name w:val="toc 3"/>
    <w:basedOn w:val="Navaden"/>
    <w:next w:val="Navaden"/>
    <w:autoRedefine/>
    <w:uiPriority w:val="39"/>
    <w:unhideWhenUsed/>
    <w:rsid w:val="00823077"/>
    <w:pPr>
      <w:spacing w:after="100"/>
      <w:ind w:left="480"/>
    </w:pPr>
  </w:style>
  <w:style w:type="character" w:styleId="Hiperpovezava">
    <w:name w:val="Hyperlink"/>
    <w:basedOn w:val="Privzetapisavaodstavka"/>
    <w:uiPriority w:val="99"/>
    <w:unhideWhenUsed/>
    <w:rsid w:val="00823077"/>
    <w:rPr>
      <w:color w:val="0563C1" w:themeColor="hyperlink"/>
      <w:u w:val="single"/>
    </w:rPr>
  </w:style>
  <w:style w:type="character" w:customStyle="1" w:styleId="Naslov2Znak">
    <w:name w:val="Naslov 2 Znak"/>
    <w:basedOn w:val="Privzetapisavaodstavka"/>
    <w:link w:val="Naslov2"/>
    <w:uiPriority w:val="9"/>
    <w:rsid w:val="007F775A"/>
    <w:rPr>
      <w:rFonts w:ascii="Times New Roman" w:eastAsiaTheme="majorEastAsia" w:hAnsi="Times New Roman" w:cstheme="majorBidi"/>
      <w:sz w:val="24"/>
      <w:szCs w:val="26"/>
    </w:rPr>
  </w:style>
  <w:style w:type="character" w:customStyle="1" w:styleId="Naslov3Znak">
    <w:name w:val="Naslov 3 Znak"/>
    <w:basedOn w:val="Privzetapisavaodstavka"/>
    <w:link w:val="Naslov3"/>
    <w:uiPriority w:val="9"/>
    <w:rsid w:val="00833E09"/>
    <w:rPr>
      <w:rFonts w:asciiTheme="majorHAnsi" w:eastAsiaTheme="majorEastAsia" w:hAnsiTheme="majorHAnsi" w:cstheme="majorBidi"/>
      <w:color w:val="1F4D78" w:themeColor="accent1" w:themeShade="7F"/>
      <w:sz w:val="24"/>
      <w:szCs w:val="24"/>
    </w:rPr>
  </w:style>
  <w:style w:type="paragraph" w:styleId="Kazalovsebine2">
    <w:name w:val="toc 2"/>
    <w:basedOn w:val="Navaden"/>
    <w:next w:val="Navaden"/>
    <w:autoRedefine/>
    <w:uiPriority w:val="39"/>
    <w:unhideWhenUsed/>
    <w:rsid w:val="00D307A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53F983-A2CD-40CD-8F10-6987298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6217</Words>
  <Characters>35437</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Frančiška Mestinšek Podbrežnik</cp:lastModifiedBy>
  <cp:revision>3</cp:revision>
  <cp:lastPrinted>2020-11-18T11:13:00Z</cp:lastPrinted>
  <dcterms:created xsi:type="dcterms:W3CDTF">2020-12-14T10:19:00Z</dcterms:created>
  <dcterms:modified xsi:type="dcterms:W3CDTF">2020-12-14T10:21:00Z</dcterms:modified>
</cp:coreProperties>
</file>